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400A27" w:rsidRDefault="002A26F0" w:rsidP="002A26F0">
      <w:pPr>
        <w:ind w:left="1440" w:right="-178" w:hanging="630"/>
        <w:jc w:val="center"/>
        <w:rPr>
          <w:rFonts w:ascii="Calibri" w:eastAsia="Times New Roman" w:hAnsi="Calibri" w:cs="Calibri"/>
          <w:b/>
        </w:rPr>
      </w:pPr>
      <w:r w:rsidRPr="00400A27">
        <w:rPr>
          <w:rFonts w:ascii="Calibri" w:hAnsi="Calibri" w:cs="Calibri"/>
          <w:noProof/>
        </w:rPr>
        <w:drawing>
          <wp:inline distT="0" distB="0" distL="0" distR="0" wp14:anchorId="667734F9" wp14:editId="71568E48">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400A27" w:rsidRDefault="002A26F0" w:rsidP="002A26F0">
      <w:pPr>
        <w:ind w:right="-178"/>
        <w:jc w:val="center"/>
        <w:rPr>
          <w:rFonts w:ascii="Calibri" w:eastAsia="Times New Roman" w:hAnsi="Calibri" w:cs="Calibri"/>
          <w:b/>
        </w:rPr>
      </w:pPr>
      <w:r w:rsidRPr="00400A27">
        <w:rPr>
          <w:rFonts w:ascii="Calibri" w:hAnsi="Calibri" w:cs="Calibri"/>
          <w:noProof/>
          <w:sz w:val="18"/>
          <w:szCs w:val="18"/>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B92F888" w14:textId="7C595696" w:rsidR="00C32E53" w:rsidRPr="00400A27" w:rsidRDefault="00C32E53" w:rsidP="002A26F0">
          <w:pPr>
            <w:spacing w:after="120" w:line="20" w:lineRule="atLeast"/>
            <w:contextualSpacing/>
            <w:jc w:val="center"/>
            <w:rPr>
              <w:rFonts w:ascii="Calibri" w:hAnsi="Calibri" w:cs="Calibri"/>
              <w:sz w:val="24"/>
              <w:szCs w:val="24"/>
            </w:rPr>
          </w:pPr>
        </w:p>
        <w:p w14:paraId="47B8E29B" w14:textId="1ADA2B87" w:rsidR="00D526C8" w:rsidRPr="00400A27" w:rsidRDefault="00D526C8" w:rsidP="004E4612">
          <w:pPr>
            <w:spacing w:after="120" w:line="20" w:lineRule="atLeast"/>
            <w:contextualSpacing/>
            <w:jc w:val="center"/>
            <w:rPr>
              <w:rFonts w:ascii="Calibri" w:hAnsi="Calibri" w:cs="Calibri"/>
              <w:sz w:val="24"/>
              <w:szCs w:val="24"/>
            </w:rPr>
          </w:pPr>
        </w:p>
        <w:p w14:paraId="3EC49E01" w14:textId="0A5BBFBE" w:rsidR="00D526C8" w:rsidRPr="00400A27" w:rsidRDefault="00D526C8" w:rsidP="004E4612">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14:paraId="54DCAA0C" w14:textId="1D3503E7" w:rsidR="00D53BF4" w:rsidRPr="00BD0D4F" w:rsidRDefault="00B27BC3" w:rsidP="004E4612">
          <w:pPr>
            <w:spacing w:after="120" w:line="20" w:lineRule="atLeast"/>
            <w:ind w:left="5245"/>
            <w:contextualSpacing/>
            <w:rPr>
              <w:rFonts w:ascii="Calibri" w:hAnsi="Calibri" w:cs="Calibri"/>
            </w:rPr>
          </w:pPr>
          <w:r w:rsidRPr="00910966">
            <w:rPr>
              <w:rFonts w:ascii="Calibri" w:hAnsi="Calibri" w:cs="Calibri"/>
            </w:rPr>
            <w:t>Viešojo</w:t>
          </w:r>
          <w:r w:rsidR="002A26F0" w:rsidRPr="00910966">
            <w:rPr>
              <w:rFonts w:ascii="Calibri" w:hAnsi="Calibri" w:cs="Calibri"/>
            </w:rPr>
            <w:t xml:space="preserve"> </w:t>
          </w:r>
          <w:r w:rsidR="002A26F0" w:rsidRPr="00BD0D4F">
            <w:rPr>
              <w:rFonts w:ascii="Calibri" w:hAnsi="Calibri" w:cs="Calibri"/>
            </w:rPr>
            <w:t>pirkimo</w:t>
          </w:r>
          <w:r w:rsidR="002A26F0" w:rsidRPr="00BD0D4F">
            <w:rPr>
              <w:rFonts w:ascii="Calibri" w:hAnsi="Calibri" w:cs="Calibri"/>
              <w:sz w:val="24"/>
              <w:szCs w:val="24"/>
            </w:rPr>
            <w:t xml:space="preserve"> </w:t>
          </w:r>
          <w:r w:rsidR="009735D2" w:rsidRPr="00BD0D4F">
            <w:rPr>
              <w:rFonts w:ascii="Calibri" w:hAnsi="Calibri" w:cs="Calibri"/>
              <w:sz w:val="24"/>
              <w:szCs w:val="24"/>
            </w:rPr>
            <w:t>„</w:t>
          </w:r>
          <w:r w:rsidR="0020377B" w:rsidRPr="00BD0D4F">
            <w:rPr>
              <w:rFonts w:ascii="Calibri" w:hAnsi="Calibri" w:cs="Calibri"/>
              <w:color w:val="000000"/>
            </w:rPr>
            <w:t>................</w:t>
          </w:r>
          <w:r w:rsidR="009735D2" w:rsidRPr="00BD0D4F">
            <w:rPr>
              <w:rFonts w:ascii="Calibri" w:hAnsi="Calibri" w:cs="Calibri"/>
              <w:sz w:val="24"/>
              <w:szCs w:val="24"/>
            </w:rPr>
            <w:t xml:space="preserve">“ </w:t>
          </w:r>
          <w:r w:rsidR="002A26F0" w:rsidRPr="00BD0D4F">
            <w:rPr>
              <w:rFonts w:ascii="Calibri" w:hAnsi="Calibri" w:cs="Calibri"/>
              <w:sz w:val="24"/>
              <w:szCs w:val="24"/>
            </w:rPr>
            <w:t xml:space="preserve">komisijos </w:t>
          </w:r>
          <w:r w:rsidR="002A26F0" w:rsidRPr="00BD0D4F">
            <w:rPr>
              <w:rFonts w:ascii="Calibri" w:hAnsi="Calibri" w:cs="Calibri"/>
            </w:rPr>
            <w:t>202</w:t>
          </w:r>
          <w:r w:rsidR="00075781" w:rsidRPr="00BD0D4F">
            <w:rPr>
              <w:rFonts w:ascii="Calibri" w:hAnsi="Calibri" w:cs="Calibri"/>
            </w:rPr>
            <w:t>5</w:t>
          </w:r>
          <w:r w:rsidR="002A26F0" w:rsidRPr="00BD0D4F">
            <w:rPr>
              <w:rFonts w:ascii="Calibri" w:hAnsi="Calibri" w:cs="Calibri"/>
            </w:rPr>
            <w:t>-</w:t>
          </w:r>
          <w:r w:rsidR="0020377B" w:rsidRPr="00BD0D4F">
            <w:rPr>
              <w:rFonts w:ascii="Calibri" w:hAnsi="Calibri" w:cs="Calibri"/>
            </w:rPr>
            <w:t>...</w:t>
          </w:r>
          <w:r w:rsidR="002A26F0" w:rsidRPr="00BD0D4F">
            <w:rPr>
              <w:rFonts w:ascii="Calibri" w:hAnsi="Calibri" w:cs="Calibri"/>
            </w:rPr>
            <w:t>-</w:t>
          </w:r>
          <w:r w:rsidR="0020377B" w:rsidRPr="00BD0D4F">
            <w:rPr>
              <w:rFonts w:ascii="Calibri" w:hAnsi="Calibri" w:cs="Calibri"/>
            </w:rPr>
            <w:t>...</w:t>
          </w:r>
          <w:r w:rsidR="002A26F0" w:rsidRPr="00BD0D4F">
            <w:rPr>
              <w:rFonts w:ascii="Calibri" w:hAnsi="Calibri" w:cs="Calibri"/>
            </w:rPr>
            <w:t xml:space="preserve"> posėdyje</w:t>
          </w:r>
        </w:p>
        <w:p w14:paraId="343809B5" w14:textId="3F6BF75A" w:rsidR="002A26F0" w:rsidRPr="00910966" w:rsidRDefault="002A26F0" w:rsidP="004E4612">
          <w:pPr>
            <w:spacing w:after="120" w:line="20" w:lineRule="atLeast"/>
            <w:ind w:left="5245"/>
            <w:contextualSpacing/>
            <w:rPr>
              <w:rFonts w:ascii="Calibri" w:hAnsi="Calibri" w:cs="Calibri"/>
            </w:rPr>
          </w:pPr>
          <w:r w:rsidRPr="00BD0D4F">
            <w:rPr>
              <w:rFonts w:ascii="Calibri" w:hAnsi="Calibri" w:cs="Calibri"/>
            </w:rPr>
            <w:t xml:space="preserve">Protokolu Nr. </w:t>
          </w:r>
          <w:r w:rsidR="0020377B" w:rsidRPr="00BD0D4F">
            <w:rPr>
              <w:rFonts w:ascii="Calibri" w:hAnsi="Calibri" w:cs="Calibri"/>
            </w:rPr>
            <w:t>...</w:t>
          </w:r>
        </w:p>
        <w:p w14:paraId="47EF0C37" w14:textId="19126F9D" w:rsidR="00D526C8" w:rsidRPr="00400A27" w:rsidRDefault="00D526C8" w:rsidP="004E4612">
          <w:pPr>
            <w:spacing w:after="120" w:line="20" w:lineRule="atLeast"/>
            <w:contextualSpacing/>
            <w:jc w:val="center"/>
            <w:rPr>
              <w:rFonts w:ascii="Calibri" w:hAnsi="Calibri" w:cs="Calibri"/>
              <w:sz w:val="24"/>
              <w:szCs w:val="24"/>
            </w:rPr>
          </w:pPr>
        </w:p>
        <w:p w14:paraId="7350A7E2" w14:textId="78457EBC" w:rsidR="00D526C8" w:rsidRPr="00400A27" w:rsidRDefault="00D526C8" w:rsidP="004E4612">
          <w:pPr>
            <w:spacing w:after="120" w:line="20" w:lineRule="atLeast"/>
            <w:contextualSpacing/>
            <w:jc w:val="center"/>
            <w:rPr>
              <w:rFonts w:ascii="Calibri" w:hAnsi="Calibri" w:cs="Calibri"/>
              <w:sz w:val="24"/>
              <w:szCs w:val="24"/>
            </w:rPr>
          </w:pPr>
        </w:p>
        <w:p w14:paraId="1C0754A3" w14:textId="77777777" w:rsidR="002A26F0" w:rsidRPr="00941C82" w:rsidRDefault="007A130B"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TARPTAUTINIO </w:t>
          </w:r>
          <w:r w:rsidR="00D526C8" w:rsidRPr="00941C82">
            <w:rPr>
              <w:rFonts w:ascii="Calibri" w:hAnsi="Calibri" w:cs="Calibri"/>
              <w:b/>
              <w:bCs/>
              <w:sz w:val="28"/>
              <w:szCs w:val="28"/>
            </w:rPr>
            <w:t>VIEŠOJO PIRKIMO</w:t>
          </w:r>
        </w:p>
        <w:p w14:paraId="1D1BF965" w14:textId="48542469" w:rsidR="00D526C8" w:rsidRPr="00941C82" w:rsidRDefault="00D526C8" w:rsidP="0020377B">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w:t>
          </w:r>
          <w:r w:rsidR="004352DD" w:rsidRPr="004352DD">
            <w:rPr>
              <w:rFonts w:ascii="Calibri" w:hAnsi="Calibri" w:cs="Calibri"/>
              <w:b/>
              <w:bCs/>
              <w:sz w:val="28"/>
              <w:szCs w:val="28"/>
            </w:rPr>
            <w:t>Spektaklis darželinukams ir pradinių klasių moksleiviams ir jo kelionė per ugdymo įstaigas</w:t>
          </w:r>
          <w:r w:rsidRPr="00941C82">
            <w:rPr>
              <w:rFonts w:ascii="Calibri" w:hAnsi="Calibri" w:cs="Calibri"/>
              <w:b/>
              <w:bCs/>
              <w:sz w:val="28"/>
              <w:szCs w:val="28"/>
            </w:rPr>
            <w:t>“</w:t>
          </w:r>
        </w:p>
        <w:p w14:paraId="18ACC6AD" w14:textId="4BAFA922" w:rsidR="00D526C8" w:rsidRPr="00400A27" w:rsidRDefault="00D526C8"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ATVIRO KONKURSO </w:t>
          </w:r>
          <w:r w:rsidR="00EB164F" w:rsidRPr="00941C82">
            <w:rPr>
              <w:rFonts w:ascii="Calibri" w:hAnsi="Calibri" w:cs="Calibri"/>
              <w:b/>
              <w:bCs/>
              <w:sz w:val="28"/>
              <w:szCs w:val="28"/>
            </w:rPr>
            <w:t xml:space="preserve">SPECIALIOSIOS </w:t>
          </w:r>
          <w:r w:rsidRPr="00941C82">
            <w:rPr>
              <w:rFonts w:ascii="Calibri" w:hAnsi="Calibri" w:cs="Calibri"/>
              <w:b/>
              <w:bCs/>
              <w:sz w:val="28"/>
              <w:szCs w:val="28"/>
            </w:rPr>
            <w:t>SĄLYGOS</w:t>
          </w:r>
        </w:p>
        <w:p w14:paraId="0FC90D8B" w14:textId="77777777" w:rsidR="00D526C8" w:rsidRPr="00400A27" w:rsidRDefault="00D526C8" w:rsidP="0048654D">
          <w:pPr>
            <w:spacing w:after="120" w:line="20" w:lineRule="atLeast"/>
            <w:contextualSpacing/>
            <w:rPr>
              <w:rFonts w:ascii="Calibri" w:hAnsi="Calibri" w:cs="Calibri"/>
              <w:sz w:val="28"/>
              <w:szCs w:val="28"/>
            </w:rPr>
          </w:pPr>
        </w:p>
        <w:p w14:paraId="0AC84434" w14:textId="3FED3105" w:rsidR="00455779" w:rsidRDefault="001C24BC" w:rsidP="00455779">
          <w:pPr>
            <w:pStyle w:val="TOCHeading"/>
            <w:spacing w:before="0" w:line="20" w:lineRule="atLeast"/>
            <w:ind w:left="432" w:hanging="432"/>
            <w:contextualSpacing/>
            <w:rPr>
              <w:rFonts w:ascii="Calibri" w:hAnsi="Calibri" w:cs="Calibri"/>
            </w:rPr>
          </w:pPr>
          <w:r w:rsidRPr="00400A27">
            <w:rPr>
              <w:rFonts w:ascii="Calibri" w:hAnsi="Calibri" w:cs="Calibr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F0499F" w:rsidRDefault="00455779" w:rsidP="00455779">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B5EDDB4" w14:textId="384507E6" w:rsidR="00DB6EC0" w:rsidRDefault="00455779">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2486748" w:history="1">
                <w:r w:rsidR="00DB6EC0" w:rsidRPr="0010126A">
                  <w:rPr>
                    <w:rStyle w:val="Hyperlink"/>
                    <w:rFonts w:ascii="Calibri" w:hAnsi="Calibri" w:cs="Calibri"/>
                    <w:noProof/>
                  </w:rPr>
                  <w:t>1.</w:t>
                </w:r>
                <w:r w:rsidR="00DB6EC0">
                  <w:rPr>
                    <w:noProof/>
                    <w:kern w:val="2"/>
                    <w:sz w:val="24"/>
                    <w:szCs w:val="24"/>
                    <w14:ligatures w14:val="standardContextual"/>
                  </w:rPr>
                  <w:tab/>
                </w:r>
                <w:r w:rsidR="00DB6EC0" w:rsidRPr="0010126A">
                  <w:rPr>
                    <w:rStyle w:val="Hyperlink"/>
                    <w:rFonts w:ascii="Calibri" w:hAnsi="Calibri" w:cs="Calibri"/>
                    <w:noProof/>
                  </w:rPr>
                  <w:t>Bendra informacija</w:t>
                </w:r>
                <w:r w:rsidR="00DB6EC0">
                  <w:rPr>
                    <w:noProof/>
                    <w:webHidden/>
                  </w:rPr>
                  <w:tab/>
                </w:r>
                <w:r w:rsidR="00DB6EC0">
                  <w:rPr>
                    <w:noProof/>
                    <w:webHidden/>
                  </w:rPr>
                  <w:fldChar w:fldCharType="begin"/>
                </w:r>
                <w:r w:rsidR="00DB6EC0">
                  <w:rPr>
                    <w:noProof/>
                    <w:webHidden/>
                  </w:rPr>
                  <w:instrText xml:space="preserve"> PAGEREF _Toc182486748 \h </w:instrText>
                </w:r>
                <w:r w:rsidR="00DB6EC0">
                  <w:rPr>
                    <w:noProof/>
                    <w:webHidden/>
                  </w:rPr>
                </w:r>
                <w:r w:rsidR="00DB6EC0">
                  <w:rPr>
                    <w:noProof/>
                    <w:webHidden/>
                  </w:rPr>
                  <w:fldChar w:fldCharType="separate"/>
                </w:r>
                <w:r w:rsidR="00DB6EC0">
                  <w:rPr>
                    <w:noProof/>
                    <w:webHidden/>
                  </w:rPr>
                  <w:t>2</w:t>
                </w:r>
                <w:r w:rsidR="00DB6EC0">
                  <w:rPr>
                    <w:noProof/>
                    <w:webHidden/>
                  </w:rPr>
                  <w:fldChar w:fldCharType="end"/>
                </w:r>
              </w:hyperlink>
            </w:p>
            <w:p w14:paraId="416C2452" w14:textId="125F5D8A" w:rsidR="00DB6EC0" w:rsidRDefault="00DB6EC0">
              <w:pPr>
                <w:pStyle w:val="TOC1"/>
                <w:rPr>
                  <w:noProof/>
                  <w:kern w:val="2"/>
                  <w:sz w:val="24"/>
                  <w:szCs w:val="24"/>
                  <w14:ligatures w14:val="standardContextual"/>
                </w:rPr>
              </w:pPr>
              <w:hyperlink w:anchor="_Toc182486749" w:history="1">
                <w:r w:rsidRPr="0010126A">
                  <w:rPr>
                    <w:rStyle w:val="Hyperlink"/>
                    <w:rFonts w:ascii="Calibri" w:hAnsi="Calibri" w:cs="Calibri"/>
                    <w:noProof/>
                  </w:rPr>
                  <w:t>2. Pirkimo objektas</w:t>
                </w:r>
                <w:r>
                  <w:rPr>
                    <w:noProof/>
                    <w:webHidden/>
                  </w:rPr>
                  <w:tab/>
                </w:r>
                <w:r>
                  <w:rPr>
                    <w:noProof/>
                    <w:webHidden/>
                  </w:rPr>
                  <w:fldChar w:fldCharType="begin"/>
                </w:r>
                <w:r>
                  <w:rPr>
                    <w:noProof/>
                    <w:webHidden/>
                  </w:rPr>
                  <w:instrText xml:space="preserve"> PAGEREF _Toc182486749 \h </w:instrText>
                </w:r>
                <w:r>
                  <w:rPr>
                    <w:noProof/>
                    <w:webHidden/>
                  </w:rPr>
                </w:r>
                <w:r>
                  <w:rPr>
                    <w:noProof/>
                    <w:webHidden/>
                  </w:rPr>
                  <w:fldChar w:fldCharType="separate"/>
                </w:r>
                <w:r>
                  <w:rPr>
                    <w:noProof/>
                    <w:webHidden/>
                  </w:rPr>
                  <w:t>2</w:t>
                </w:r>
                <w:r>
                  <w:rPr>
                    <w:noProof/>
                    <w:webHidden/>
                  </w:rPr>
                  <w:fldChar w:fldCharType="end"/>
                </w:r>
              </w:hyperlink>
            </w:p>
            <w:p w14:paraId="6CBA4723" w14:textId="35021642" w:rsidR="00DB6EC0" w:rsidRDefault="00DB6EC0">
              <w:pPr>
                <w:pStyle w:val="TOC1"/>
                <w:rPr>
                  <w:noProof/>
                  <w:kern w:val="2"/>
                  <w:sz w:val="24"/>
                  <w:szCs w:val="24"/>
                  <w14:ligatures w14:val="standardContextual"/>
                </w:rPr>
              </w:pPr>
              <w:hyperlink w:anchor="_Toc182486750" w:history="1">
                <w:r w:rsidRPr="0010126A">
                  <w:rPr>
                    <w:rStyle w:val="Hyperlink"/>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_Toc182486750 \h </w:instrText>
                </w:r>
                <w:r>
                  <w:rPr>
                    <w:noProof/>
                    <w:webHidden/>
                  </w:rPr>
                </w:r>
                <w:r>
                  <w:rPr>
                    <w:noProof/>
                    <w:webHidden/>
                  </w:rPr>
                  <w:fldChar w:fldCharType="separate"/>
                </w:r>
                <w:r>
                  <w:rPr>
                    <w:noProof/>
                    <w:webHidden/>
                  </w:rPr>
                  <w:t>3</w:t>
                </w:r>
                <w:r>
                  <w:rPr>
                    <w:noProof/>
                    <w:webHidden/>
                  </w:rPr>
                  <w:fldChar w:fldCharType="end"/>
                </w:r>
              </w:hyperlink>
            </w:p>
            <w:p w14:paraId="4147F264" w14:textId="717DAF50" w:rsidR="00DB6EC0" w:rsidRDefault="00DB6EC0">
              <w:pPr>
                <w:pStyle w:val="TOC1"/>
                <w:rPr>
                  <w:noProof/>
                  <w:kern w:val="2"/>
                  <w:sz w:val="24"/>
                  <w:szCs w:val="24"/>
                  <w14:ligatures w14:val="standardContextual"/>
                </w:rPr>
              </w:pPr>
              <w:hyperlink w:anchor="_Toc182486751" w:history="1">
                <w:r w:rsidRPr="0010126A">
                  <w:rPr>
                    <w:rStyle w:val="Hyperlink"/>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_Toc182486751 \h </w:instrText>
                </w:r>
                <w:r>
                  <w:rPr>
                    <w:noProof/>
                    <w:webHidden/>
                  </w:rPr>
                </w:r>
                <w:r>
                  <w:rPr>
                    <w:noProof/>
                    <w:webHidden/>
                  </w:rPr>
                  <w:fldChar w:fldCharType="separate"/>
                </w:r>
                <w:r>
                  <w:rPr>
                    <w:noProof/>
                    <w:webHidden/>
                  </w:rPr>
                  <w:t>3</w:t>
                </w:r>
                <w:r>
                  <w:rPr>
                    <w:noProof/>
                    <w:webHidden/>
                  </w:rPr>
                  <w:fldChar w:fldCharType="end"/>
                </w:r>
              </w:hyperlink>
            </w:p>
            <w:p w14:paraId="002AB6BB" w14:textId="2B8DC0F7" w:rsidR="00DB6EC0" w:rsidRDefault="00DB6EC0">
              <w:pPr>
                <w:pStyle w:val="TOC1"/>
                <w:rPr>
                  <w:noProof/>
                  <w:kern w:val="2"/>
                  <w:sz w:val="24"/>
                  <w:szCs w:val="24"/>
                  <w14:ligatures w14:val="standardContextual"/>
                </w:rPr>
              </w:pPr>
              <w:hyperlink w:anchor="_Toc182486752" w:history="1">
                <w:r w:rsidRPr="0010126A">
                  <w:rPr>
                    <w:rStyle w:val="Hyperlink"/>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_Toc182486752 \h </w:instrText>
                </w:r>
                <w:r>
                  <w:rPr>
                    <w:noProof/>
                    <w:webHidden/>
                  </w:rPr>
                </w:r>
                <w:r>
                  <w:rPr>
                    <w:noProof/>
                    <w:webHidden/>
                  </w:rPr>
                  <w:fldChar w:fldCharType="separate"/>
                </w:r>
                <w:r>
                  <w:rPr>
                    <w:noProof/>
                    <w:webHidden/>
                  </w:rPr>
                  <w:t>3</w:t>
                </w:r>
                <w:r>
                  <w:rPr>
                    <w:noProof/>
                    <w:webHidden/>
                  </w:rPr>
                  <w:fldChar w:fldCharType="end"/>
                </w:r>
              </w:hyperlink>
            </w:p>
            <w:p w14:paraId="01B0D398" w14:textId="7144271C" w:rsidR="00DB6EC0" w:rsidRDefault="00DB6EC0">
              <w:pPr>
                <w:pStyle w:val="TOC1"/>
                <w:rPr>
                  <w:noProof/>
                  <w:kern w:val="2"/>
                  <w:sz w:val="24"/>
                  <w:szCs w:val="24"/>
                  <w14:ligatures w14:val="standardContextual"/>
                </w:rPr>
              </w:pPr>
              <w:hyperlink w:anchor="_Toc182486753" w:history="1">
                <w:r w:rsidRPr="0010126A">
                  <w:rPr>
                    <w:rStyle w:val="Hyperlink"/>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_Toc182486753 \h </w:instrText>
                </w:r>
                <w:r>
                  <w:rPr>
                    <w:noProof/>
                    <w:webHidden/>
                  </w:rPr>
                </w:r>
                <w:r>
                  <w:rPr>
                    <w:noProof/>
                    <w:webHidden/>
                  </w:rPr>
                  <w:fldChar w:fldCharType="separate"/>
                </w:r>
                <w:r>
                  <w:rPr>
                    <w:noProof/>
                    <w:webHidden/>
                  </w:rPr>
                  <w:t>3</w:t>
                </w:r>
                <w:r>
                  <w:rPr>
                    <w:noProof/>
                    <w:webHidden/>
                  </w:rPr>
                  <w:fldChar w:fldCharType="end"/>
                </w:r>
              </w:hyperlink>
            </w:p>
            <w:p w14:paraId="77B20F69" w14:textId="6F82FC86" w:rsidR="00DB6EC0" w:rsidRDefault="00DB6EC0">
              <w:pPr>
                <w:pStyle w:val="TOC1"/>
                <w:tabs>
                  <w:tab w:val="left" w:pos="720"/>
                </w:tabs>
                <w:rPr>
                  <w:noProof/>
                  <w:kern w:val="2"/>
                  <w:sz w:val="24"/>
                  <w:szCs w:val="24"/>
                  <w14:ligatures w14:val="standardContextual"/>
                </w:rPr>
              </w:pPr>
              <w:hyperlink w:anchor="_Toc182486754" w:history="1">
                <w:r w:rsidRPr="0010126A">
                  <w:rPr>
                    <w:rStyle w:val="Hyperlink"/>
                    <w:rFonts w:ascii="Calibri" w:eastAsia="Calibri" w:hAnsi="Calibri" w:cs="Calibri"/>
                    <w:noProof/>
                  </w:rPr>
                  <w:t>7.</w:t>
                </w:r>
                <w:r>
                  <w:rPr>
                    <w:noProof/>
                    <w:kern w:val="2"/>
                    <w:sz w:val="24"/>
                    <w:szCs w:val="24"/>
                    <w14:ligatures w14:val="standardContextual"/>
                  </w:rPr>
                  <w:tab/>
                </w:r>
                <w:r w:rsidRPr="0010126A">
                  <w:rPr>
                    <w:rStyle w:val="Hyperlink"/>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_Toc182486754 \h </w:instrText>
                </w:r>
                <w:r>
                  <w:rPr>
                    <w:noProof/>
                    <w:webHidden/>
                  </w:rPr>
                </w:r>
                <w:r>
                  <w:rPr>
                    <w:noProof/>
                    <w:webHidden/>
                  </w:rPr>
                  <w:fldChar w:fldCharType="separate"/>
                </w:r>
                <w:r>
                  <w:rPr>
                    <w:noProof/>
                    <w:webHidden/>
                  </w:rPr>
                  <w:t>4</w:t>
                </w:r>
                <w:r>
                  <w:rPr>
                    <w:noProof/>
                    <w:webHidden/>
                  </w:rPr>
                  <w:fldChar w:fldCharType="end"/>
                </w:r>
              </w:hyperlink>
            </w:p>
            <w:p w14:paraId="05062945" w14:textId="44489831" w:rsidR="00DB6EC0" w:rsidRDefault="00DB6EC0">
              <w:pPr>
                <w:pStyle w:val="TOC1"/>
                <w:tabs>
                  <w:tab w:val="left" w:pos="720"/>
                </w:tabs>
                <w:rPr>
                  <w:noProof/>
                  <w:kern w:val="2"/>
                  <w:sz w:val="24"/>
                  <w:szCs w:val="24"/>
                  <w14:ligatures w14:val="standardContextual"/>
                </w:rPr>
              </w:pPr>
              <w:hyperlink w:anchor="_Toc182486755" w:history="1">
                <w:r w:rsidRPr="0010126A">
                  <w:rPr>
                    <w:rStyle w:val="Hyperlink"/>
                    <w:rFonts w:ascii="Calibri" w:eastAsia="Calibri" w:hAnsi="Calibri" w:cs="Calibri"/>
                    <w:noProof/>
                  </w:rPr>
                  <w:t>8.</w:t>
                </w:r>
                <w:r>
                  <w:rPr>
                    <w:noProof/>
                    <w:kern w:val="2"/>
                    <w:sz w:val="24"/>
                    <w:szCs w:val="24"/>
                    <w14:ligatures w14:val="standardContextual"/>
                  </w:rPr>
                  <w:tab/>
                </w:r>
                <w:r w:rsidRPr="0010126A">
                  <w:rPr>
                    <w:rStyle w:val="Hyperlink"/>
                    <w:rFonts w:ascii="Calibri" w:hAnsi="Calibri" w:cs="Calibri"/>
                    <w:noProof/>
                  </w:rPr>
                  <w:t>Elektroninis aukcionas</w:t>
                </w:r>
                <w:r>
                  <w:rPr>
                    <w:noProof/>
                    <w:webHidden/>
                  </w:rPr>
                  <w:tab/>
                </w:r>
                <w:r>
                  <w:rPr>
                    <w:noProof/>
                    <w:webHidden/>
                  </w:rPr>
                  <w:fldChar w:fldCharType="begin"/>
                </w:r>
                <w:r>
                  <w:rPr>
                    <w:noProof/>
                    <w:webHidden/>
                  </w:rPr>
                  <w:instrText xml:space="preserve"> PAGEREF _Toc182486755 \h </w:instrText>
                </w:r>
                <w:r>
                  <w:rPr>
                    <w:noProof/>
                    <w:webHidden/>
                  </w:rPr>
                </w:r>
                <w:r>
                  <w:rPr>
                    <w:noProof/>
                    <w:webHidden/>
                  </w:rPr>
                  <w:fldChar w:fldCharType="separate"/>
                </w:r>
                <w:r>
                  <w:rPr>
                    <w:noProof/>
                    <w:webHidden/>
                  </w:rPr>
                  <w:t>4</w:t>
                </w:r>
                <w:r>
                  <w:rPr>
                    <w:noProof/>
                    <w:webHidden/>
                  </w:rPr>
                  <w:fldChar w:fldCharType="end"/>
                </w:r>
              </w:hyperlink>
            </w:p>
            <w:p w14:paraId="5869F28A" w14:textId="1D19B59A" w:rsidR="00DB6EC0" w:rsidRDefault="00DB6EC0">
              <w:pPr>
                <w:pStyle w:val="TOC1"/>
                <w:tabs>
                  <w:tab w:val="left" w:pos="720"/>
                </w:tabs>
                <w:rPr>
                  <w:noProof/>
                  <w:kern w:val="2"/>
                  <w:sz w:val="24"/>
                  <w:szCs w:val="24"/>
                  <w14:ligatures w14:val="standardContextual"/>
                </w:rPr>
              </w:pPr>
              <w:hyperlink w:anchor="_Toc182486756" w:history="1">
                <w:r w:rsidRPr="0010126A">
                  <w:rPr>
                    <w:rStyle w:val="Hyperlink"/>
                    <w:rFonts w:ascii="Calibri" w:eastAsia="Calibri" w:hAnsi="Calibri" w:cs="Calibri"/>
                    <w:noProof/>
                  </w:rPr>
                  <w:t>9.</w:t>
                </w:r>
                <w:r>
                  <w:rPr>
                    <w:noProof/>
                    <w:kern w:val="2"/>
                    <w:sz w:val="24"/>
                    <w:szCs w:val="24"/>
                    <w14:ligatures w14:val="standardContextual"/>
                  </w:rPr>
                  <w:tab/>
                </w:r>
                <w:r w:rsidRPr="0010126A">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_Toc182486756 \h </w:instrText>
                </w:r>
                <w:r>
                  <w:rPr>
                    <w:noProof/>
                    <w:webHidden/>
                  </w:rPr>
                </w:r>
                <w:r>
                  <w:rPr>
                    <w:noProof/>
                    <w:webHidden/>
                  </w:rPr>
                  <w:fldChar w:fldCharType="separate"/>
                </w:r>
                <w:r>
                  <w:rPr>
                    <w:noProof/>
                    <w:webHidden/>
                  </w:rPr>
                  <w:t>5</w:t>
                </w:r>
                <w:r>
                  <w:rPr>
                    <w:noProof/>
                    <w:webHidden/>
                  </w:rPr>
                  <w:fldChar w:fldCharType="end"/>
                </w:r>
              </w:hyperlink>
            </w:p>
            <w:p w14:paraId="738A73FE" w14:textId="7E10F5C8" w:rsidR="00DB6EC0" w:rsidRDefault="00DB6EC0">
              <w:pPr>
                <w:pStyle w:val="TOC1"/>
                <w:tabs>
                  <w:tab w:val="left" w:pos="720"/>
                </w:tabs>
                <w:rPr>
                  <w:noProof/>
                  <w:kern w:val="2"/>
                  <w:sz w:val="24"/>
                  <w:szCs w:val="24"/>
                  <w14:ligatures w14:val="standardContextual"/>
                </w:rPr>
              </w:pPr>
              <w:hyperlink w:anchor="_Toc182486757" w:history="1">
                <w:r w:rsidRPr="0010126A">
                  <w:rPr>
                    <w:rStyle w:val="Hyperlink"/>
                    <w:rFonts w:ascii="Calibri" w:eastAsia="Calibri" w:hAnsi="Calibri" w:cs="Calibri"/>
                    <w:noProof/>
                  </w:rPr>
                  <w:t>10.</w:t>
                </w:r>
                <w:r>
                  <w:rPr>
                    <w:noProof/>
                    <w:kern w:val="2"/>
                    <w:sz w:val="24"/>
                    <w:szCs w:val="24"/>
                    <w14:ligatures w14:val="standardContextual"/>
                  </w:rPr>
                  <w:tab/>
                </w:r>
                <w:r w:rsidR="005379CB">
                  <w:rPr>
                    <w:noProof/>
                    <w:kern w:val="2"/>
                    <w:sz w:val="24"/>
                    <w:szCs w:val="24"/>
                    <w14:ligatures w14:val="standardContextual"/>
                  </w:rPr>
                  <w:t xml:space="preserve"> </w:t>
                </w:r>
                <w:r w:rsidRPr="0010126A">
                  <w:rPr>
                    <w:rStyle w:val="Hyperlink"/>
                    <w:rFonts w:ascii="Calibri" w:hAnsi="Calibri" w:cs="Calibri"/>
                    <w:noProof/>
                  </w:rPr>
                  <w:t>Sutarties sudarymas</w:t>
                </w:r>
                <w:r>
                  <w:rPr>
                    <w:noProof/>
                    <w:webHidden/>
                  </w:rPr>
                  <w:tab/>
                </w:r>
                <w:r>
                  <w:rPr>
                    <w:noProof/>
                    <w:webHidden/>
                  </w:rPr>
                  <w:fldChar w:fldCharType="begin"/>
                </w:r>
                <w:r>
                  <w:rPr>
                    <w:noProof/>
                    <w:webHidden/>
                  </w:rPr>
                  <w:instrText xml:space="preserve"> PAGEREF _Toc182486757 \h </w:instrText>
                </w:r>
                <w:r>
                  <w:rPr>
                    <w:noProof/>
                    <w:webHidden/>
                  </w:rPr>
                </w:r>
                <w:r>
                  <w:rPr>
                    <w:noProof/>
                    <w:webHidden/>
                  </w:rPr>
                  <w:fldChar w:fldCharType="separate"/>
                </w:r>
                <w:r>
                  <w:rPr>
                    <w:noProof/>
                    <w:webHidden/>
                  </w:rPr>
                  <w:t>5</w:t>
                </w:r>
                <w:r>
                  <w:rPr>
                    <w:noProof/>
                    <w:webHidden/>
                  </w:rPr>
                  <w:fldChar w:fldCharType="end"/>
                </w:r>
              </w:hyperlink>
            </w:p>
            <w:p w14:paraId="0DB41C05" w14:textId="2190CBA4" w:rsidR="00455779" w:rsidRDefault="00455779" w:rsidP="00455779">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3CD044B6" w14:textId="4DF01074" w:rsidR="00455779" w:rsidRPr="003A0EED" w:rsidRDefault="00455779" w:rsidP="00455779">
          <w:pPr>
            <w:spacing w:after="120" w:line="20" w:lineRule="atLeast"/>
            <w:contextualSpacing/>
            <w:rPr>
              <w:rFonts w:cstheme="minorHAnsi"/>
              <w:shd w:val="clear" w:color="auto" w:fill="E6E6E6"/>
            </w:rPr>
          </w:pPr>
          <w:bookmarkStart w:id="0" w:name="_Hlk182834324"/>
          <w:r w:rsidRPr="003A0EED">
            <w:rPr>
              <w:rFonts w:ascii="Calibri" w:hAnsi="Calibri" w:cs="Calibri"/>
            </w:rPr>
            <w:t>1 priedas „Terminai“</w:t>
          </w:r>
        </w:p>
        <w:p w14:paraId="1CE8D9A7" w14:textId="77777777" w:rsidR="00455779" w:rsidRPr="003A0EED" w:rsidRDefault="00455779" w:rsidP="00455779">
          <w:pPr>
            <w:tabs>
              <w:tab w:val="left" w:pos="1134"/>
              <w:tab w:val="left" w:pos="1276"/>
            </w:tabs>
            <w:spacing w:after="0" w:line="20" w:lineRule="atLeast"/>
            <w:jc w:val="both"/>
            <w:rPr>
              <w:rFonts w:ascii="Calibri" w:hAnsi="Calibri" w:cs="Calibri"/>
            </w:rPr>
          </w:pPr>
          <w:r w:rsidRPr="003A0EED">
            <w:rPr>
              <w:rFonts w:ascii="Calibri" w:hAnsi="Calibri" w:cs="Calibri"/>
            </w:rPr>
            <w:t>2 priedas „Techninė specifikacija“</w:t>
          </w:r>
        </w:p>
        <w:p w14:paraId="2BF2A5D9" w14:textId="77777777" w:rsidR="00455779" w:rsidRPr="003A0EED" w:rsidRDefault="00455779" w:rsidP="00455779">
          <w:pPr>
            <w:tabs>
              <w:tab w:val="left" w:pos="1134"/>
              <w:tab w:val="left" w:pos="1276"/>
            </w:tabs>
            <w:spacing w:after="0" w:line="20" w:lineRule="atLeast"/>
            <w:jc w:val="both"/>
            <w:rPr>
              <w:rFonts w:ascii="Calibri" w:hAnsi="Calibri" w:cs="Calibri"/>
            </w:rPr>
          </w:pPr>
          <w:r w:rsidRPr="003A0EED">
            <w:rPr>
              <w:rFonts w:ascii="Calibri" w:hAnsi="Calibri" w:cs="Calibri"/>
            </w:rPr>
            <w:t>3 priedas „Tiekėjų pašalinimo pagrindai“</w:t>
          </w:r>
        </w:p>
        <w:p w14:paraId="75E796CB" w14:textId="14C6976C" w:rsidR="00455779" w:rsidRPr="003A0EED" w:rsidRDefault="002348AD" w:rsidP="00455779">
          <w:pPr>
            <w:tabs>
              <w:tab w:val="left" w:pos="1134"/>
              <w:tab w:val="left" w:pos="1276"/>
            </w:tabs>
            <w:spacing w:after="0" w:line="20" w:lineRule="atLeast"/>
            <w:jc w:val="both"/>
            <w:rPr>
              <w:rFonts w:ascii="Calibri" w:hAnsi="Calibri" w:cs="Calibri"/>
            </w:rPr>
          </w:pPr>
          <w:r w:rsidRPr="003A0EED">
            <w:rPr>
              <w:rFonts w:ascii="Calibri" w:hAnsi="Calibri" w:cs="Calibri"/>
            </w:rPr>
            <w:t>4</w:t>
          </w:r>
          <w:r w:rsidR="00455779" w:rsidRPr="003A0EED">
            <w:rPr>
              <w:rFonts w:ascii="Calibri" w:hAnsi="Calibri" w:cs="Calibri"/>
            </w:rPr>
            <w:t xml:space="preserve"> priedas „EBVPD“</w:t>
          </w:r>
        </w:p>
        <w:p w14:paraId="5090DCC3" w14:textId="650762DE" w:rsidR="00455779" w:rsidRDefault="002348AD" w:rsidP="00455779">
          <w:pPr>
            <w:tabs>
              <w:tab w:val="left" w:pos="1134"/>
              <w:tab w:val="left" w:pos="1276"/>
            </w:tabs>
            <w:spacing w:after="0" w:line="20" w:lineRule="atLeast"/>
            <w:jc w:val="both"/>
            <w:rPr>
              <w:rFonts w:ascii="Calibri" w:hAnsi="Calibri" w:cs="Calibri"/>
            </w:rPr>
          </w:pPr>
          <w:r w:rsidRPr="00AD2BF6">
            <w:rPr>
              <w:rFonts w:ascii="Calibri" w:hAnsi="Calibri" w:cs="Calibri"/>
            </w:rPr>
            <w:t>5</w:t>
          </w:r>
          <w:r w:rsidR="00455779" w:rsidRPr="00AD2BF6">
            <w:rPr>
              <w:rFonts w:ascii="Calibri" w:hAnsi="Calibri" w:cs="Calibri"/>
            </w:rPr>
            <w:t xml:space="preserve"> priedas  „</w:t>
          </w:r>
          <w:r w:rsidR="00AD2BF6" w:rsidRPr="00AD2BF6">
            <w:rPr>
              <w:rFonts w:ascii="Calibri" w:hAnsi="Calibri" w:cs="Calibri"/>
            </w:rPr>
            <w:t>Pasiūlymo forma [1 vokas techninis]</w:t>
          </w:r>
          <w:r w:rsidR="00AD2BF6">
            <w:rPr>
              <w:rFonts w:ascii="Calibri" w:hAnsi="Calibri" w:cs="Calibri"/>
            </w:rPr>
            <w:t>“</w:t>
          </w:r>
        </w:p>
        <w:p w14:paraId="0DFCEC09" w14:textId="4B78C356" w:rsidR="00AD2BF6" w:rsidRDefault="00AD2BF6" w:rsidP="00AD2BF6">
          <w:pPr>
            <w:tabs>
              <w:tab w:val="left" w:pos="1134"/>
              <w:tab w:val="left" w:pos="1276"/>
            </w:tabs>
            <w:spacing w:after="0" w:line="20" w:lineRule="atLeast"/>
            <w:jc w:val="both"/>
            <w:rPr>
              <w:rFonts w:ascii="Calibri" w:hAnsi="Calibri" w:cs="Calibri"/>
            </w:rPr>
          </w:pPr>
          <w:r w:rsidRPr="00AD2BF6">
            <w:rPr>
              <w:rFonts w:ascii="Calibri" w:hAnsi="Calibri" w:cs="Calibri"/>
            </w:rPr>
            <w:t>5 priedas  „Pasiūlymo forma [</w:t>
          </w:r>
          <w:r>
            <w:rPr>
              <w:rFonts w:ascii="Calibri" w:hAnsi="Calibri" w:cs="Calibri"/>
            </w:rPr>
            <w:t>2</w:t>
          </w:r>
          <w:r w:rsidRPr="00AD2BF6">
            <w:rPr>
              <w:rFonts w:ascii="Calibri" w:hAnsi="Calibri" w:cs="Calibri"/>
            </w:rPr>
            <w:t xml:space="preserve"> vokas </w:t>
          </w:r>
          <w:r>
            <w:rPr>
              <w:rFonts w:ascii="Calibri" w:hAnsi="Calibri" w:cs="Calibri"/>
            </w:rPr>
            <w:t>finansi</w:t>
          </w:r>
          <w:r w:rsidRPr="00AD2BF6">
            <w:rPr>
              <w:rFonts w:ascii="Calibri" w:hAnsi="Calibri" w:cs="Calibri"/>
            </w:rPr>
            <w:t>nis]</w:t>
          </w:r>
          <w:r>
            <w:rPr>
              <w:rFonts w:ascii="Calibri" w:hAnsi="Calibri" w:cs="Calibri"/>
            </w:rPr>
            <w:t>“</w:t>
          </w:r>
        </w:p>
        <w:p w14:paraId="749AA712" w14:textId="5893561A" w:rsidR="00591D3C" w:rsidRPr="003A0EED" w:rsidRDefault="003A0EED" w:rsidP="00455779">
          <w:pPr>
            <w:tabs>
              <w:tab w:val="left" w:pos="1134"/>
              <w:tab w:val="left" w:pos="1276"/>
            </w:tabs>
            <w:spacing w:after="0" w:line="20" w:lineRule="atLeast"/>
            <w:jc w:val="both"/>
            <w:rPr>
              <w:rFonts w:ascii="Calibri" w:hAnsi="Calibri" w:cs="Calibri"/>
            </w:rPr>
          </w:pPr>
          <w:r w:rsidRPr="003A0EED">
            <w:rPr>
              <w:rFonts w:ascii="Calibri" w:hAnsi="Calibri" w:cs="Calibri"/>
            </w:rPr>
            <w:t>6</w:t>
          </w:r>
          <w:r w:rsidR="00591D3C" w:rsidRPr="003A0EED">
            <w:rPr>
              <w:rFonts w:ascii="Calibri" w:hAnsi="Calibri" w:cs="Calibri"/>
            </w:rPr>
            <w:t xml:space="preserve"> priedas „Tiekėjo/subtiekėjo deklaracija“</w:t>
          </w:r>
        </w:p>
        <w:p w14:paraId="00DFEB8E" w14:textId="76C63717" w:rsidR="00455779" w:rsidRPr="003A0EED" w:rsidRDefault="003A0EED" w:rsidP="00455779">
          <w:pPr>
            <w:tabs>
              <w:tab w:val="left" w:pos="1134"/>
              <w:tab w:val="left" w:pos="1276"/>
            </w:tabs>
            <w:spacing w:after="0" w:line="20" w:lineRule="atLeast"/>
            <w:jc w:val="both"/>
            <w:rPr>
              <w:rFonts w:ascii="Calibri" w:hAnsi="Calibri" w:cs="Calibri"/>
            </w:rPr>
          </w:pPr>
          <w:r w:rsidRPr="003A0EED">
            <w:rPr>
              <w:rFonts w:ascii="Calibri" w:hAnsi="Calibri" w:cs="Calibri"/>
            </w:rPr>
            <w:t>7</w:t>
          </w:r>
          <w:r w:rsidR="00455779" w:rsidRPr="003A0EED">
            <w:rPr>
              <w:rFonts w:ascii="Calibri" w:hAnsi="Calibri" w:cs="Calibri"/>
            </w:rPr>
            <w:t xml:space="preserve"> priedas „Sutarties projektas“</w:t>
          </w:r>
        </w:p>
        <w:p w14:paraId="295C5259" w14:textId="35FF78C2" w:rsidR="00455779" w:rsidRPr="003C5B5F" w:rsidRDefault="00AD2BF6" w:rsidP="00455779">
          <w:pPr>
            <w:tabs>
              <w:tab w:val="left" w:pos="1134"/>
              <w:tab w:val="left" w:pos="1276"/>
            </w:tabs>
            <w:spacing w:after="0" w:line="20" w:lineRule="atLeast"/>
            <w:jc w:val="both"/>
            <w:rPr>
              <w:rFonts w:ascii="Calibri" w:hAnsi="Calibri" w:cs="Calibri"/>
            </w:rPr>
          </w:pPr>
          <w:r w:rsidRPr="003C5B5F">
            <w:rPr>
              <w:rFonts w:ascii="Calibri" w:hAnsi="Calibri" w:cs="Calibri"/>
            </w:rPr>
            <w:t>8</w:t>
          </w:r>
          <w:r w:rsidR="00455779" w:rsidRPr="003C5B5F">
            <w:rPr>
              <w:rFonts w:ascii="Calibri" w:hAnsi="Calibri" w:cs="Calibri"/>
            </w:rPr>
            <w:t xml:space="preserve"> priedas „Pasiūlymų vertinimo kriterijai ir sąlygos“</w:t>
          </w:r>
        </w:p>
        <w:bookmarkEnd w:id="0"/>
        <w:p w14:paraId="382A3CE5" w14:textId="77777777" w:rsidR="00455779" w:rsidRDefault="00455779">
          <w:pPr>
            <w:rPr>
              <w:rFonts w:ascii="Calibri" w:hAnsi="Calibri" w:cs="Calibri"/>
            </w:rPr>
          </w:pPr>
          <w:r>
            <w:rPr>
              <w:rFonts w:ascii="Calibri" w:hAnsi="Calibri" w:cs="Calibri"/>
            </w:rPr>
            <w:br w:type="page"/>
          </w:r>
        </w:p>
        <w:p w14:paraId="73CCB438" w14:textId="4877D4C4" w:rsidR="005F13F0" w:rsidRPr="00400A27" w:rsidRDefault="00000000" w:rsidP="004E4612">
          <w:pPr>
            <w:spacing w:after="120" w:line="20" w:lineRule="atLeast"/>
            <w:contextualSpacing/>
            <w:rPr>
              <w:rFonts w:ascii="Calibri" w:hAnsi="Calibri" w:cs="Calibri"/>
            </w:rPr>
          </w:pPr>
        </w:p>
      </w:sdtContent>
    </w:sdt>
    <w:p w14:paraId="7DBFF88B" w14:textId="1883CAB4" w:rsidR="002415C7" w:rsidRPr="00400A27" w:rsidRDefault="00263B34" w:rsidP="00457163">
      <w:pPr>
        <w:pStyle w:val="Heading1"/>
        <w:numPr>
          <w:ilvl w:val="0"/>
          <w:numId w:val="1"/>
        </w:numPr>
        <w:spacing w:line="20" w:lineRule="atLeast"/>
        <w:ind w:left="567" w:hanging="567"/>
        <w:contextualSpacing/>
        <w:rPr>
          <w:rFonts w:ascii="Calibri" w:hAnsi="Calibri" w:cs="Calibri"/>
        </w:rPr>
      </w:pPr>
      <w:bookmarkStart w:id="1" w:name="_Toc166445626"/>
      <w:bookmarkStart w:id="2" w:name="_Toc182486748"/>
      <w:bookmarkStart w:id="3" w:name="_Toc335201954"/>
      <w:bookmarkStart w:id="4" w:name="_Toc147739116"/>
      <w:r w:rsidRPr="00400A27">
        <w:rPr>
          <w:rFonts w:ascii="Calibri" w:hAnsi="Calibri" w:cs="Calibri"/>
        </w:rPr>
        <w:t>Bendra informacija</w:t>
      </w:r>
      <w:bookmarkEnd w:id="1"/>
      <w:bookmarkEnd w:id="2"/>
      <w:r w:rsidR="003A5472">
        <w:rPr>
          <w:rFonts w:ascii="Calibri" w:hAnsi="Calibri" w:cs="Calibri"/>
        </w:rPr>
        <w:t xml:space="preserve"> </w:t>
      </w:r>
    </w:p>
    <w:p w14:paraId="064D9154" w14:textId="626A2024" w:rsidR="005B5ED5" w:rsidRPr="00002382" w:rsidRDefault="004352DD" w:rsidP="00E43E99">
      <w:pPr>
        <w:pStyle w:val="ListParagraph"/>
        <w:numPr>
          <w:ilvl w:val="1"/>
          <w:numId w:val="1"/>
        </w:numPr>
        <w:tabs>
          <w:tab w:val="left" w:pos="1134"/>
        </w:tabs>
        <w:spacing w:after="0" w:line="20" w:lineRule="atLeast"/>
        <w:ind w:left="0" w:firstLine="567"/>
        <w:jc w:val="both"/>
        <w:rPr>
          <w:rFonts w:ascii="Calibri" w:hAnsi="Calibri" w:cs="Calibri"/>
          <w:color w:val="000000" w:themeColor="text1"/>
        </w:rPr>
      </w:pPr>
      <w:r w:rsidRPr="00002382">
        <w:rPr>
          <w:rFonts w:eastAsia="Calibri"/>
          <w:color w:val="000000" w:themeColor="text1"/>
        </w:rPr>
        <w:t xml:space="preserve">Pirkimą atlieka </w:t>
      </w:r>
      <w:r w:rsidRPr="00002382">
        <w:rPr>
          <w:rFonts w:ascii="Calibri" w:eastAsia="Calibri" w:hAnsi="Calibri" w:cs="Calibri"/>
          <w:color w:val="000000" w:themeColor="text1"/>
        </w:rPr>
        <w:t xml:space="preserve">Lietuvos Respublikos aplinkos ministerijos Aplinkos projektų valdymo agentūra, </w:t>
      </w:r>
      <w:hyperlink r:id="rId13" w:history="1">
        <w:r w:rsidRPr="00002382">
          <w:rPr>
            <w:rStyle w:val="Hyperlink"/>
            <w:rFonts w:ascii="Calibri" w:eastAsia="Calibri" w:hAnsi="Calibri" w:cs="Calibri"/>
            <w:color w:val="000000" w:themeColor="text1"/>
          </w:rPr>
          <w:t>https://apva.lrv.lt/lt/</w:t>
        </w:r>
      </w:hyperlink>
      <w:r w:rsidRPr="00002382">
        <w:rPr>
          <w:rFonts w:ascii="Calibri" w:eastAsia="Calibri" w:hAnsi="Calibri" w:cs="Calibri"/>
          <w:color w:val="000000" w:themeColor="text1"/>
        </w:rPr>
        <w:t xml:space="preserve">. </w:t>
      </w:r>
      <w:r w:rsidR="00E05E2D" w:rsidRPr="00002382">
        <w:rPr>
          <w:rFonts w:ascii="Calibri" w:eastAsiaTheme="minorHAnsi" w:hAnsi="Calibri" w:cs="Calibri"/>
          <w:color w:val="000000" w:themeColor="text1"/>
          <w:lang w:eastAsia="en-US"/>
        </w:rPr>
        <w:t>Perkančioji organizacija nėra PVM mokėtoja</w:t>
      </w:r>
      <w:r w:rsidR="00E05E2D" w:rsidRPr="00002382">
        <w:rPr>
          <w:rFonts w:ascii="Calibri" w:eastAsia="Calibri" w:hAnsi="Calibri" w:cs="Calibri"/>
          <w:color w:val="000000" w:themeColor="text1"/>
        </w:rPr>
        <w:t>.</w:t>
      </w:r>
    </w:p>
    <w:p w14:paraId="17A2E340" w14:textId="7BB65043" w:rsidR="00B641A2" w:rsidRPr="00002382" w:rsidRDefault="00B641A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AA39D6">
        <w:rPr>
          <w:rFonts w:ascii="Calibri" w:hAnsi="Calibri" w:cs="Calibri"/>
          <w:color w:val="000000" w:themeColor="text1"/>
        </w:rPr>
        <w:t>Pirkimas neatliekamas naudojantis centralizuotu pirkimų</w:t>
      </w:r>
      <w:r w:rsidRPr="00002382">
        <w:rPr>
          <w:rFonts w:ascii="Calibri" w:hAnsi="Calibri" w:cs="Calibri"/>
          <w:color w:val="000000" w:themeColor="text1"/>
        </w:rPr>
        <w:t xml:space="preserve"> katalogu, nes tokio pirkimo objekto CPO kataloge nėra</w:t>
      </w:r>
      <w:r w:rsidR="00EE5909" w:rsidRPr="00002382">
        <w:rPr>
          <w:rFonts w:ascii="Calibri" w:hAnsi="Calibri" w:cs="Calibri"/>
          <w:color w:val="000000" w:themeColor="text1"/>
        </w:rPr>
        <w:t>.</w:t>
      </w:r>
    </w:p>
    <w:p w14:paraId="24D8D584" w14:textId="17C65718" w:rsidR="003124E5" w:rsidRPr="00002382"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eastAsia="Times New Roman" w:cstheme="minorHAnsi"/>
        </w:rPr>
        <w:t>Perkančioji organizacija nerezervuoja teisės dalyvauti pirkime.</w:t>
      </w:r>
    </w:p>
    <w:p w14:paraId="46AB8BAD" w14:textId="00A3BEBC" w:rsidR="00E43E99" w:rsidRPr="00002382" w:rsidRDefault="00E32C8E"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ascii="Calibri" w:hAnsi="Calibri" w:cs="Calibri"/>
          <w:color w:val="000000" w:themeColor="text1"/>
        </w:rPr>
        <w:t xml:space="preserve">Stebėtojai dalyvauti </w:t>
      </w:r>
      <w:r w:rsidR="008A3C98" w:rsidRPr="00002382">
        <w:rPr>
          <w:rFonts w:ascii="Calibri" w:hAnsi="Calibri" w:cs="Calibri"/>
          <w:color w:val="000000" w:themeColor="text1"/>
        </w:rPr>
        <w:t>K</w:t>
      </w:r>
      <w:r w:rsidRPr="00002382">
        <w:rPr>
          <w:rFonts w:ascii="Calibri" w:hAnsi="Calibri" w:cs="Calibri"/>
          <w:color w:val="000000" w:themeColor="text1"/>
        </w:rPr>
        <w:t>omisijos posėdžiuose nėra kviečiami.</w:t>
      </w:r>
    </w:p>
    <w:p w14:paraId="39603E6D" w14:textId="7AA1C884" w:rsidR="005E62F0" w:rsidRPr="001F0024" w:rsidRDefault="005E62F0"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002382">
        <w:rPr>
          <w:rFonts w:ascii="Calibri" w:hAnsi="Calibri" w:cs="Calibri"/>
          <w:color w:val="000000" w:themeColor="text1"/>
        </w:rPr>
        <w:t xml:space="preserve">Atliekamas </w:t>
      </w:r>
      <w:r w:rsidRPr="00002382">
        <w:rPr>
          <w:rFonts w:ascii="Calibri" w:hAnsi="Calibri" w:cs="Calibri"/>
        </w:rPr>
        <w:t>žaliasis</w:t>
      </w:r>
      <w:r w:rsidRPr="007F409C">
        <w:rPr>
          <w:rFonts w:ascii="Calibri" w:hAnsi="Calibri" w:cs="Calibri"/>
        </w:rPr>
        <w:t xml:space="preserve"> pirkimas. Pirkimas vykdomas vadovaujantis </w:t>
      </w:r>
      <w:hyperlink r:id="rId14" w:history="1">
        <w:r w:rsidRPr="001F0024">
          <w:rPr>
            <w:rStyle w:val="Hyperlink"/>
            <w:rFonts w:ascii="Calibri" w:hAnsi="Calibri" w:cs="Calibr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F0024">
        <w:rPr>
          <w:rFonts w:ascii="Calibri" w:hAnsi="Calibri" w:cs="Calibri"/>
        </w:rPr>
        <w:t>“</w:t>
      </w:r>
      <w:r w:rsidR="00AA39D6" w:rsidRPr="001F0024">
        <w:rPr>
          <w:rFonts w:ascii="Calibri" w:hAnsi="Calibri" w:cs="Calibri"/>
        </w:rPr>
        <w:t xml:space="preserve"> </w:t>
      </w:r>
      <w:r w:rsidR="00E43E99" w:rsidRPr="001F0024">
        <w:rPr>
          <w:rFonts w:ascii="Calibri" w:hAnsi="Calibri" w:cs="Calibri"/>
        </w:rPr>
        <w:t>4.4.</w:t>
      </w:r>
      <w:r w:rsidR="00305841" w:rsidRPr="001F0024">
        <w:rPr>
          <w:rFonts w:ascii="Calibri" w:hAnsi="Calibri" w:cs="Calibri"/>
        </w:rPr>
        <w:t>4.1</w:t>
      </w:r>
      <w:r w:rsidR="00E43E99" w:rsidRPr="001F0024">
        <w:rPr>
          <w:rFonts w:ascii="Calibri" w:hAnsi="Calibri" w:cs="Calibri"/>
        </w:rPr>
        <w:t xml:space="preserve"> papunkči</w:t>
      </w:r>
      <w:r w:rsidR="0017561A" w:rsidRPr="001F0024">
        <w:rPr>
          <w:rFonts w:ascii="Calibri" w:hAnsi="Calibri" w:cs="Calibri"/>
        </w:rPr>
        <w:t>u</w:t>
      </w:r>
      <w:r w:rsidR="00E43E99" w:rsidRPr="001F0024">
        <w:rPr>
          <w:rFonts w:ascii="Calibri" w:hAnsi="Calibri" w:cs="Calibri"/>
        </w:rPr>
        <w:t>.</w:t>
      </w:r>
      <w:r w:rsidR="00A222B4" w:rsidRPr="001F0024">
        <w:rPr>
          <w:rFonts w:ascii="Calibri" w:hAnsi="Calibri" w:cs="Calibri"/>
        </w:rPr>
        <w:t xml:space="preserve"> </w:t>
      </w:r>
      <w:r w:rsidR="001F0024">
        <w:rPr>
          <w:rFonts w:ascii="Calibri" w:hAnsi="Calibri" w:cs="Calibri"/>
        </w:rPr>
        <w:t xml:space="preserve">Aplinkos apsaugos kriterijus nustatytas specialiųjų pirkimų sąlygų </w:t>
      </w:r>
      <w:r w:rsidR="001F0024" w:rsidRPr="003A0EED">
        <w:rPr>
          <w:rFonts w:ascii="Calibri" w:hAnsi="Calibri" w:cs="Calibri"/>
        </w:rPr>
        <w:t>7 pried</w:t>
      </w:r>
      <w:r w:rsidR="001F0024">
        <w:rPr>
          <w:rFonts w:ascii="Calibri" w:hAnsi="Calibri" w:cs="Calibri"/>
        </w:rPr>
        <w:t>o</w:t>
      </w:r>
      <w:r w:rsidR="001F0024" w:rsidRPr="003A0EED">
        <w:rPr>
          <w:rFonts w:ascii="Calibri" w:hAnsi="Calibri" w:cs="Calibri"/>
        </w:rPr>
        <w:t xml:space="preserve"> „Sutarties projektas“</w:t>
      </w:r>
      <w:r w:rsidR="001F0024">
        <w:rPr>
          <w:rFonts w:ascii="Calibri" w:hAnsi="Calibri" w:cs="Calibri"/>
        </w:rPr>
        <w:t xml:space="preserve"> (Specialiosiose sąlygose).</w:t>
      </w:r>
    </w:p>
    <w:p w14:paraId="2EBDE18F" w14:textId="29CD07B5" w:rsidR="003124E5" w:rsidRP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Išankstinis skelbimas apie pirkimą nebuvo paskelbtas</w:t>
      </w:r>
      <w:r>
        <w:rPr>
          <w:rFonts w:ascii="Calibri" w:eastAsia="Arial" w:hAnsi="Calibri" w:cs="Calibri"/>
        </w:rPr>
        <w:t>.</w:t>
      </w:r>
    </w:p>
    <w:p w14:paraId="7C6B8961" w14:textId="39AD83EB"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lang w:eastAsia="en-US"/>
        </w:rPr>
        <w:t>Pirkime</w:t>
      </w:r>
      <w:r w:rsidRPr="00400A27">
        <w:rPr>
          <w:rFonts w:ascii="Calibri" w:hAnsi="Calibri" w:cs="Calibri"/>
        </w:rPr>
        <w:t xml:space="preserve"> perkančioji organizacija</w:t>
      </w:r>
      <w:r w:rsidRPr="00400A27">
        <w:rPr>
          <w:rFonts w:ascii="Calibri" w:hAnsi="Calibri" w:cs="Calibri"/>
          <w:lang w:eastAsia="en-US"/>
        </w:rPr>
        <w:t xml:space="preserve"> nenumato skelbti pranešimo dėl savanoriško </w:t>
      </w:r>
      <w:proofErr w:type="spellStart"/>
      <w:r w:rsidRPr="00400A27">
        <w:rPr>
          <w:rFonts w:ascii="Calibri" w:hAnsi="Calibri" w:cs="Calibri"/>
          <w:i/>
          <w:iCs/>
          <w:lang w:eastAsia="en-US"/>
        </w:rPr>
        <w:t>ex</w:t>
      </w:r>
      <w:proofErr w:type="spellEnd"/>
      <w:r w:rsidRPr="00400A27">
        <w:rPr>
          <w:rFonts w:ascii="Calibri" w:hAnsi="Calibri" w:cs="Calibri"/>
          <w:i/>
          <w:iCs/>
          <w:lang w:eastAsia="en-US"/>
        </w:rPr>
        <w:t xml:space="preserve"> ante</w:t>
      </w:r>
      <w:r w:rsidRPr="00400A27">
        <w:rPr>
          <w:rFonts w:ascii="Calibri" w:hAnsi="Calibri" w:cs="Calibri"/>
          <w:lang w:eastAsia="en-US"/>
        </w:rPr>
        <w:t xml:space="preserve"> skaidrumo</w:t>
      </w:r>
      <w:r>
        <w:rPr>
          <w:rFonts w:ascii="Calibri" w:hAnsi="Calibri" w:cs="Calibri"/>
          <w:lang w:eastAsia="en-US"/>
        </w:rPr>
        <w:t>.</w:t>
      </w:r>
    </w:p>
    <w:p w14:paraId="3EE42734" w14:textId="5B13717D" w:rsidR="003124E5" w:rsidRPr="00490E38"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90E38">
        <w:rPr>
          <w:rFonts w:ascii="Calibri" w:hAnsi="Calibri" w:cs="Calibri"/>
        </w:rPr>
        <w:t>Pirkime neleidžiama pateikti alternatyvių pasiūlymų.</w:t>
      </w:r>
    </w:p>
    <w:p w14:paraId="0C002F05" w14:textId="7C48E4FF" w:rsidR="00E32C8E" w:rsidRPr="00490E38" w:rsidRDefault="003124E5" w:rsidP="00C34C84">
      <w:pPr>
        <w:pStyle w:val="ListParagraph"/>
        <w:numPr>
          <w:ilvl w:val="1"/>
          <w:numId w:val="1"/>
        </w:numPr>
        <w:tabs>
          <w:tab w:val="left" w:pos="1134"/>
          <w:tab w:val="left" w:pos="1276"/>
        </w:tabs>
        <w:spacing w:after="0" w:line="20" w:lineRule="atLeast"/>
        <w:ind w:firstLine="207"/>
        <w:jc w:val="both"/>
        <w:rPr>
          <w:rFonts w:ascii="Calibri" w:hAnsi="Calibri" w:cs="Calibri"/>
        </w:rPr>
      </w:pPr>
      <w:r w:rsidRPr="00490E38">
        <w:rPr>
          <w:rFonts w:ascii="Calibri" w:eastAsia="Arial" w:hAnsi="Calibri" w:cs="Calibri"/>
        </w:rPr>
        <w:t>Bendrosios pirkimo sąlygos yra neatskiriama šių pirkimo sąlygų dalis.</w:t>
      </w:r>
      <w:r w:rsidR="0073034A" w:rsidRPr="00490E38">
        <w:rPr>
          <w:rFonts w:ascii="Calibri" w:eastAsia="Arial" w:hAnsi="Calibri" w:cs="Calibri"/>
        </w:rPr>
        <w:t xml:space="preserve"> </w:t>
      </w:r>
    </w:p>
    <w:p w14:paraId="60BD59B9" w14:textId="7050FFDD" w:rsidR="004352DD" w:rsidRDefault="004352DD" w:rsidP="00C34C84">
      <w:pPr>
        <w:pStyle w:val="ListParagraph"/>
        <w:numPr>
          <w:ilvl w:val="1"/>
          <w:numId w:val="1"/>
        </w:numPr>
        <w:tabs>
          <w:tab w:val="left" w:pos="1134"/>
          <w:tab w:val="left" w:pos="1276"/>
        </w:tabs>
        <w:spacing w:after="0" w:line="20" w:lineRule="atLeast"/>
        <w:ind w:firstLine="207"/>
        <w:jc w:val="both"/>
        <w:rPr>
          <w:rFonts w:ascii="Calibri" w:hAnsi="Calibri" w:cs="Calibri"/>
        </w:rPr>
      </w:pPr>
      <w:r w:rsidRPr="00490E38">
        <w:rPr>
          <w:rFonts w:ascii="Calibri" w:hAnsi="Calibri" w:cs="Calibri"/>
        </w:rPr>
        <w:t>Prieš paskelbiant pirkimą buvo vykdyta rinkos konsultacija. Rinkos konsultacijos dokumentai skelbiami CVP IS adresu</w:t>
      </w:r>
      <w:r w:rsidR="00490E38" w:rsidRPr="00490E38">
        <w:rPr>
          <w:rFonts w:ascii="Calibri" w:hAnsi="Calibri" w:cs="Calibri"/>
        </w:rPr>
        <w:t xml:space="preserve"> https://viesiejipirkimai.lt/epps/pmc/viewPmc.do?resourceId=1734790. Rinkos konsultacijos dokumentai nėra laikomi sudėtine pirkimo sąlygų dalimi.</w:t>
      </w:r>
    </w:p>
    <w:p w14:paraId="3BDC8831" w14:textId="15E9A754" w:rsidR="003A6977" w:rsidRPr="003124E5" w:rsidRDefault="003A6977" w:rsidP="003A6977">
      <w:pPr>
        <w:pStyle w:val="ListParagraph"/>
        <w:numPr>
          <w:ilvl w:val="1"/>
          <w:numId w:val="1"/>
        </w:numPr>
        <w:tabs>
          <w:tab w:val="left" w:pos="1134"/>
          <w:tab w:val="left" w:pos="1276"/>
        </w:tabs>
        <w:spacing w:after="0" w:line="20" w:lineRule="atLeast"/>
        <w:ind w:firstLine="207"/>
        <w:jc w:val="both"/>
        <w:rPr>
          <w:rFonts w:ascii="Calibri" w:hAnsi="Calibri" w:cs="Calibri"/>
        </w:rPr>
      </w:pPr>
      <w:bookmarkStart w:id="5" w:name="_Hlk206361181"/>
      <w:r w:rsidRPr="00E77E9C">
        <w:rPr>
          <w:rFonts w:ascii="Calibri" w:hAnsi="Calibri" w:cs="Calibri"/>
        </w:rPr>
        <w:t xml:space="preserve">Pirkimui skirta maksimali lėšų suma ‒ </w:t>
      </w:r>
      <w:r w:rsidRPr="003A6977">
        <w:rPr>
          <w:rFonts w:ascii="Calibri" w:hAnsi="Calibri" w:cs="Calibri"/>
        </w:rPr>
        <w:t>265 716,00 Eur su PVM</w:t>
      </w:r>
      <w:r>
        <w:rPr>
          <w:rFonts w:ascii="Calibri" w:hAnsi="Calibri" w:cs="Calibri"/>
        </w:rPr>
        <w:t>.</w:t>
      </w:r>
      <w:r w:rsidRPr="003A6977">
        <w:t xml:space="preserve"> </w:t>
      </w:r>
      <w:r w:rsidRPr="003A6977">
        <w:rPr>
          <w:rFonts w:ascii="Calibri" w:hAnsi="Calibri" w:cs="Calibri"/>
        </w:rPr>
        <w:t>Didesnę kainą perkančioji organizacija laikys per didele ir nepriimtina</w:t>
      </w:r>
      <w:bookmarkEnd w:id="5"/>
      <w:r>
        <w:rPr>
          <w:rFonts w:ascii="Calibri" w:hAnsi="Calibri" w:cs="Calibri"/>
        </w:rPr>
        <w:t>.</w:t>
      </w:r>
    </w:p>
    <w:p w14:paraId="456807EC" w14:textId="77777777" w:rsidR="003A6977" w:rsidRPr="00490E38" w:rsidRDefault="003A6977" w:rsidP="003A6977">
      <w:pPr>
        <w:pStyle w:val="ListParagraph"/>
        <w:tabs>
          <w:tab w:val="left" w:pos="1134"/>
          <w:tab w:val="left" w:pos="1276"/>
        </w:tabs>
        <w:spacing w:after="0" w:line="20" w:lineRule="atLeast"/>
        <w:ind w:left="567"/>
        <w:jc w:val="both"/>
        <w:rPr>
          <w:rFonts w:ascii="Calibri" w:hAnsi="Calibri" w:cs="Calibri"/>
        </w:rPr>
      </w:pPr>
    </w:p>
    <w:p w14:paraId="5DEDEBC7" w14:textId="1ED44FB6" w:rsidR="00B41C66" w:rsidRPr="00400A27" w:rsidRDefault="00507DC9" w:rsidP="00717DCC">
      <w:pPr>
        <w:pStyle w:val="Heading1"/>
        <w:spacing w:line="20" w:lineRule="atLeast"/>
        <w:contextualSpacing/>
        <w:rPr>
          <w:rFonts w:ascii="Calibri" w:hAnsi="Calibri" w:cs="Calibri"/>
          <w:color w:val="auto"/>
        </w:rPr>
      </w:pPr>
      <w:bookmarkStart w:id="6" w:name="_Ref39426332"/>
      <w:bookmarkStart w:id="7" w:name="_Ref39426338"/>
      <w:bookmarkStart w:id="8" w:name="_Toc166445627"/>
      <w:bookmarkStart w:id="9" w:name="_Toc182486749"/>
      <w:bookmarkEnd w:id="3"/>
      <w:r w:rsidRPr="00400A27">
        <w:rPr>
          <w:rFonts w:ascii="Calibri" w:hAnsi="Calibri" w:cs="Calibri"/>
          <w:color w:val="auto"/>
        </w:rPr>
        <w:t xml:space="preserve">2. </w:t>
      </w:r>
      <w:r w:rsidR="00B41C66" w:rsidRPr="00400A27">
        <w:rPr>
          <w:rFonts w:ascii="Calibri" w:hAnsi="Calibri" w:cs="Calibri"/>
          <w:color w:val="auto"/>
        </w:rPr>
        <w:t>Pirkimo objektas</w:t>
      </w:r>
      <w:bookmarkEnd w:id="6"/>
      <w:bookmarkEnd w:id="7"/>
      <w:bookmarkEnd w:id="8"/>
      <w:bookmarkEnd w:id="9"/>
    </w:p>
    <w:p w14:paraId="60457543" w14:textId="4105507A" w:rsidR="002E64A1" w:rsidRPr="00400A27" w:rsidRDefault="00B41C66">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eastAsia="Calibri" w:hAnsi="Calibri" w:cs="Calibri"/>
        </w:rPr>
        <w:t xml:space="preserve">Perkančioji organizacija numato įsigyti </w:t>
      </w:r>
      <w:r w:rsidR="004352DD" w:rsidRPr="004352DD">
        <w:rPr>
          <w:rFonts w:ascii="Calibri" w:eastAsia="Calibri" w:hAnsi="Calibri" w:cs="Calibri"/>
          <w:b/>
          <w:bCs/>
          <w:i/>
          <w:iCs/>
        </w:rPr>
        <w:t>Spektakli</w:t>
      </w:r>
      <w:r w:rsidR="004352DD">
        <w:rPr>
          <w:rFonts w:ascii="Calibri" w:eastAsia="Calibri" w:hAnsi="Calibri" w:cs="Calibri"/>
          <w:b/>
          <w:bCs/>
          <w:i/>
          <w:iCs/>
        </w:rPr>
        <w:t>o</w:t>
      </w:r>
      <w:r w:rsidR="004352DD" w:rsidRPr="004352DD">
        <w:rPr>
          <w:rFonts w:ascii="Calibri" w:eastAsia="Calibri" w:hAnsi="Calibri" w:cs="Calibri"/>
          <w:b/>
          <w:bCs/>
          <w:i/>
          <w:iCs/>
        </w:rPr>
        <w:t xml:space="preserve"> darželinukams ir pradinių klasių moksleiviams ir jo kelionė</w:t>
      </w:r>
      <w:r w:rsidR="004352DD">
        <w:rPr>
          <w:rFonts w:ascii="Calibri" w:eastAsia="Calibri" w:hAnsi="Calibri" w:cs="Calibri"/>
          <w:b/>
          <w:bCs/>
          <w:i/>
          <w:iCs/>
        </w:rPr>
        <w:t>s</w:t>
      </w:r>
      <w:r w:rsidR="004352DD" w:rsidRPr="004352DD">
        <w:rPr>
          <w:rFonts w:ascii="Calibri" w:eastAsia="Calibri" w:hAnsi="Calibri" w:cs="Calibri"/>
          <w:b/>
          <w:bCs/>
          <w:i/>
          <w:iCs/>
        </w:rPr>
        <w:t xml:space="preserve"> per ugdymo įstaigas </w:t>
      </w:r>
      <w:r w:rsidR="009D7940" w:rsidRPr="00261977">
        <w:rPr>
          <w:rFonts w:ascii="Calibri" w:eastAsia="Calibri" w:hAnsi="Calibri" w:cs="Calibri"/>
          <w:b/>
          <w:bCs/>
          <w:i/>
          <w:iCs/>
        </w:rPr>
        <w:t>paslaugas</w:t>
      </w:r>
      <w:r w:rsidR="002E64A1" w:rsidRPr="00261977">
        <w:rPr>
          <w:rFonts w:ascii="Calibri" w:eastAsia="Calibri" w:hAnsi="Calibri" w:cs="Calibri"/>
        </w:rPr>
        <w:t xml:space="preserve"> (</w:t>
      </w:r>
      <w:r w:rsidR="002E64A1" w:rsidRPr="00400A27">
        <w:rPr>
          <w:rFonts w:ascii="Calibri" w:eastAsia="Calibri" w:hAnsi="Calibri" w:cs="Calibri"/>
        </w:rPr>
        <w:t xml:space="preserve">toliau – </w:t>
      </w:r>
      <w:r w:rsidR="002E64A1" w:rsidRPr="00400A27">
        <w:rPr>
          <w:rFonts w:ascii="Calibri" w:hAnsi="Calibri" w:cs="Calibri"/>
        </w:rPr>
        <w:t>Paslaugos)</w:t>
      </w:r>
      <w:r w:rsidRPr="00400A27">
        <w:rPr>
          <w:rFonts w:ascii="Calibri" w:eastAsia="Calibri" w:hAnsi="Calibri" w:cs="Calibri"/>
        </w:rPr>
        <w:t>.</w:t>
      </w:r>
      <w:r w:rsidRPr="00400A27">
        <w:rPr>
          <w:rFonts w:ascii="Calibri" w:hAnsi="Calibri" w:cs="Calibri"/>
        </w:rPr>
        <w:t xml:space="preserve"> Reikalavimai pirkimo objektui nustatyti </w:t>
      </w:r>
      <w:r w:rsidR="00704310" w:rsidRPr="00400A27">
        <w:rPr>
          <w:rFonts w:ascii="Calibri" w:hAnsi="Calibri" w:cs="Calibri"/>
        </w:rPr>
        <w:t>s</w:t>
      </w:r>
      <w:r w:rsidR="00444CAF" w:rsidRPr="00400A27">
        <w:rPr>
          <w:rFonts w:ascii="Calibri" w:hAnsi="Calibri" w:cs="Calibri"/>
        </w:rPr>
        <w:t xml:space="preserve">pecialiųjų </w:t>
      </w:r>
      <w:r w:rsidR="00CE7209" w:rsidRPr="00400A27">
        <w:rPr>
          <w:rFonts w:ascii="Calibri" w:hAnsi="Calibri" w:cs="Calibri"/>
        </w:rPr>
        <w:t xml:space="preserve">pirkimo </w:t>
      </w:r>
      <w:r w:rsidR="00444CAF" w:rsidRPr="00400A27">
        <w:rPr>
          <w:rFonts w:ascii="Calibri" w:hAnsi="Calibri" w:cs="Calibri"/>
        </w:rPr>
        <w:t xml:space="preserve">sąlygų </w:t>
      </w:r>
      <w:r w:rsidR="00ED4FE7" w:rsidRPr="00400A27">
        <w:rPr>
          <w:rFonts w:ascii="Calibri" w:hAnsi="Calibri" w:cs="Calibri"/>
        </w:rPr>
        <w:t>2</w:t>
      </w:r>
      <w:r w:rsidR="00FA7D78" w:rsidRPr="00400A27">
        <w:rPr>
          <w:rFonts w:ascii="Calibri" w:hAnsi="Calibri" w:cs="Calibri"/>
        </w:rPr>
        <w:t xml:space="preserve"> </w:t>
      </w:r>
      <w:r w:rsidR="00444CAF" w:rsidRPr="00400A27">
        <w:rPr>
          <w:rFonts w:ascii="Calibri" w:hAnsi="Calibri" w:cs="Calibri"/>
        </w:rPr>
        <w:t>priede</w:t>
      </w:r>
      <w:r w:rsidRPr="00400A27">
        <w:rPr>
          <w:rFonts w:ascii="Calibri" w:hAnsi="Calibri" w:cs="Calibri"/>
        </w:rPr>
        <w:t>.</w:t>
      </w:r>
    </w:p>
    <w:p w14:paraId="50A06CE1" w14:textId="26D4E91A" w:rsidR="00A1793D" w:rsidRPr="00270680" w:rsidRDefault="00270680" w:rsidP="0009430E">
      <w:pPr>
        <w:pStyle w:val="NoSpacing"/>
        <w:numPr>
          <w:ilvl w:val="1"/>
          <w:numId w:val="6"/>
        </w:numPr>
        <w:tabs>
          <w:tab w:val="left" w:pos="1276"/>
        </w:tabs>
        <w:spacing w:after="120"/>
        <w:ind w:left="0" w:firstLine="567"/>
        <w:contextualSpacing/>
        <w:jc w:val="both"/>
        <w:rPr>
          <w:rFonts w:ascii="Calibri" w:hAnsi="Calibri" w:cs="Calibri"/>
        </w:rPr>
      </w:pPr>
      <w:r w:rsidRPr="00270680">
        <w:rPr>
          <w:rFonts w:ascii="Calibri" w:hAnsi="Calibri" w:cs="Calibri"/>
        </w:rPr>
        <w:t>Pirkimo objektas į dalis neskaidomas kadangi pirkimo objektas ne atskiri spektakliai ar paslaugos, o vientisas projektas: specialiai projektui sukurtas edukacinis spektaklis, kuris turi būti rodomas visoje Lietuvoje kaip nuosekli, koordinuota edukacinė kampanija. Spektaklio kūrimas ir jo gastrolių organizavimas yra neatsiejami – viena kūrybinė koncepcija turi būti įgyvendinama vienodai visose savivaldybėse. Tai yra funkciškai vientisa ir nedaloma paslauga, kurios sėkmingas įgyvendinimas priklauso nuo vieningos kūrybinės koncepcijos, koordinuoto organizavimo ir nuoseklaus vykdymo visoje šalyje, šis pirkimas neskaidomas į dalis</w:t>
      </w:r>
      <w:r w:rsidR="00A1793D" w:rsidRPr="00270680">
        <w:rPr>
          <w:rFonts w:ascii="Calibri" w:hAnsi="Calibri" w:cs="Calibri"/>
        </w:rPr>
        <w:t>.</w:t>
      </w:r>
    </w:p>
    <w:p w14:paraId="11560913" w14:textId="493206F5" w:rsidR="004C1FA6" w:rsidRPr="00BC332B" w:rsidRDefault="005F4081">
      <w:pPr>
        <w:pStyle w:val="NoSpacing"/>
        <w:numPr>
          <w:ilvl w:val="1"/>
          <w:numId w:val="6"/>
        </w:numPr>
        <w:tabs>
          <w:tab w:val="left" w:pos="1276"/>
        </w:tabs>
        <w:spacing w:after="120"/>
        <w:ind w:left="0" w:firstLine="567"/>
        <w:contextualSpacing/>
        <w:jc w:val="both"/>
        <w:rPr>
          <w:rFonts w:ascii="Calibri" w:hAnsi="Calibri" w:cs="Calibri"/>
        </w:rPr>
      </w:pPr>
      <w:bookmarkStart w:id="10" w:name="_Hlk190863429"/>
      <w:r w:rsidRPr="00270680">
        <w:rPr>
          <w:rFonts w:ascii="Calibri" w:hAnsi="Calibri" w:cs="Calibri"/>
        </w:rPr>
        <w:t>Jeigu apibūdinant pirkimo objektą techninėje specifikacijoje</w:t>
      </w:r>
      <w:r w:rsidRPr="00BC332B">
        <w:rPr>
          <w:rFonts w:ascii="Calibri" w:hAnsi="Calibri" w:cs="Calibri"/>
        </w:rPr>
        <w:t xml:space="preserve"> </w:t>
      </w:r>
      <w:r w:rsidRPr="00BC332B">
        <w:rPr>
          <w:rStyle w:val="cf01"/>
          <w:rFonts w:asciiTheme="minorHAnsi" w:hAnsiTheme="minorHAnsi" w:cstheme="minorHAnsi"/>
          <w:sz w:val="21"/>
          <w:szCs w:val="21"/>
        </w:rPr>
        <w:t>ar kituose pirkimo dokumentuose galimai</w:t>
      </w:r>
      <w:r w:rsidRPr="00BC332B">
        <w:rPr>
          <w:rStyle w:val="cf01"/>
        </w:rPr>
        <w:t xml:space="preserve"> </w:t>
      </w:r>
      <w:r w:rsidRPr="00BC332B">
        <w:rPr>
          <w:rFonts w:ascii="Calibri" w:hAnsi="Calibri" w:cs="Calibri"/>
        </w:rPr>
        <w:t xml:space="preserve">nurodytas konkretus modelis ar tiekimo šaltinis, konkretus procesas, būdingas konkretaus tiekėjo tiekiamoms prekėms ar teikiamoms paslaugoms, ar prekių ženklas, patentas, </w:t>
      </w:r>
      <w:r>
        <w:rPr>
          <w:rFonts w:ascii="Calibri" w:hAnsi="Calibri" w:cs="Calibri"/>
        </w:rPr>
        <w:t xml:space="preserve">sertifikatas, protokolas, </w:t>
      </w:r>
      <w:r w:rsidRPr="00BC332B">
        <w:rPr>
          <w:rFonts w:ascii="Calibri" w:hAnsi="Calibri" w:cs="Calibri"/>
        </w:rPr>
        <w:t>tipai, konkreti kilmė ar gamyba, turi būti laikoma, kad kiekviena tokia nuoroda yra pateikta su žodžiais „arba lygiavertis“</w:t>
      </w:r>
      <w:bookmarkEnd w:id="10"/>
      <w:r w:rsidR="00AE7624" w:rsidRPr="00BC332B">
        <w:rPr>
          <w:rFonts w:ascii="Calibri" w:hAnsi="Calibri" w:cs="Calibri"/>
        </w:rPr>
        <w:t>.</w:t>
      </w:r>
    </w:p>
    <w:p w14:paraId="3031DC86" w14:textId="20C71DC5" w:rsidR="00004521" w:rsidRPr="00400A27" w:rsidRDefault="00004521">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hAnsi="Calibri" w:cs="Calibri"/>
        </w:rPr>
        <w:t xml:space="preserve">Jeigu apibūdinant pirkimo objektą techninėje specifikacijoje </w:t>
      </w:r>
      <w:r w:rsidR="00C20E67" w:rsidRPr="00BC332B">
        <w:rPr>
          <w:rStyle w:val="cf01"/>
          <w:rFonts w:asciiTheme="minorHAnsi" w:hAnsiTheme="minorHAnsi" w:cstheme="minorHAnsi"/>
          <w:sz w:val="21"/>
          <w:szCs w:val="21"/>
        </w:rPr>
        <w:t xml:space="preserve">ar kituose pirkimo dokumentuose </w:t>
      </w:r>
      <w:r w:rsidRPr="00400A27">
        <w:rPr>
          <w:rFonts w:ascii="Calibri" w:hAnsi="Calibri" w:cs="Calibri"/>
        </w:rPr>
        <w:t>nurodytas standartas</w:t>
      </w:r>
      <w:r w:rsidR="00245655" w:rsidRPr="00400A27">
        <w:rPr>
          <w:rFonts w:ascii="Calibri" w:hAnsi="Calibri" w:cs="Calibri"/>
        </w:rPr>
        <w:t xml:space="preserve">, techninis liudijimas </w:t>
      </w:r>
      <w:r w:rsidR="00245655" w:rsidRPr="00EF3E2F">
        <w:rPr>
          <w:rFonts w:ascii="Calibri" w:hAnsi="Calibri" w:cs="Calibri"/>
        </w:rPr>
        <w:t>ar bendrosios techninės specifikacijos</w:t>
      </w:r>
      <w:r w:rsidR="00046522" w:rsidRPr="00EF3E2F">
        <w:rPr>
          <w:rFonts w:ascii="Calibri" w:hAnsi="Calibri" w:cs="Calibri"/>
        </w:rPr>
        <w:t xml:space="preserve"> (Europos standartą perimantis</w:t>
      </w:r>
      <w:r w:rsidR="00046522" w:rsidRPr="00400A27">
        <w:rPr>
          <w:rFonts w:ascii="Calibri" w:hAnsi="Calibri" w:cs="Calibri"/>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00A27">
        <w:rPr>
          <w:rFonts w:ascii="Calibri" w:hAnsi="Calibri" w:cs="Calibri"/>
        </w:rPr>
        <w:t>, turi būti laikoma, kad kiekviena tokia nuoroda yra pateikta su žodžiais „arba lygiavertis“.</w:t>
      </w:r>
    </w:p>
    <w:p w14:paraId="7B478B03" w14:textId="61CA0F5A" w:rsidR="00D22226" w:rsidRPr="00400A27" w:rsidRDefault="00202323" w:rsidP="00202323">
      <w:pPr>
        <w:pStyle w:val="Heading1"/>
        <w:spacing w:line="20" w:lineRule="atLeast"/>
        <w:contextualSpacing/>
        <w:rPr>
          <w:rFonts w:ascii="Calibri" w:hAnsi="Calibri" w:cs="Calibri"/>
          <w:color w:val="auto"/>
        </w:rPr>
      </w:pPr>
      <w:bookmarkStart w:id="11" w:name="_Toc166445628"/>
      <w:bookmarkStart w:id="12" w:name="_Toc182486750"/>
      <w:r w:rsidRPr="00400A27">
        <w:rPr>
          <w:rFonts w:ascii="Calibri" w:hAnsi="Calibri" w:cs="Calibri"/>
          <w:color w:val="auto"/>
        </w:rPr>
        <w:lastRenderedPageBreak/>
        <w:t>3.</w:t>
      </w:r>
      <w:r w:rsidR="00D24970" w:rsidRPr="00400A27">
        <w:rPr>
          <w:rFonts w:ascii="Calibri" w:hAnsi="Calibri" w:cs="Calibri"/>
          <w:color w:val="auto"/>
        </w:rPr>
        <w:t xml:space="preserve"> </w:t>
      </w:r>
      <w:bookmarkStart w:id="13" w:name="_Ref39427921"/>
      <w:bookmarkStart w:id="14" w:name="_Ref39427927"/>
      <w:bookmarkStart w:id="15" w:name="_Ref39740354"/>
      <w:r w:rsidR="00D22226" w:rsidRPr="00400A27">
        <w:rPr>
          <w:rFonts w:ascii="Calibri" w:hAnsi="Calibri" w:cs="Calibri"/>
          <w:color w:val="auto"/>
        </w:rPr>
        <w:t>Susitikimai su tiekėjais</w:t>
      </w:r>
      <w:bookmarkEnd w:id="13"/>
      <w:bookmarkEnd w:id="14"/>
      <w:r w:rsidR="003B6924" w:rsidRPr="00400A27">
        <w:rPr>
          <w:rFonts w:ascii="Calibri" w:hAnsi="Calibri" w:cs="Calibri"/>
          <w:color w:val="auto"/>
        </w:rPr>
        <w:t xml:space="preserve"> ir objekto apžiūra</w:t>
      </w:r>
      <w:bookmarkEnd w:id="11"/>
      <w:bookmarkEnd w:id="12"/>
      <w:bookmarkEnd w:id="15"/>
    </w:p>
    <w:p w14:paraId="3A422005" w14:textId="1068C29B" w:rsidR="00B176FD" w:rsidRDefault="00862DB8" w:rsidP="00CB1A33">
      <w:pPr>
        <w:pStyle w:val="ListParagraph"/>
        <w:spacing w:after="0"/>
        <w:ind w:left="0" w:firstLine="567"/>
        <w:jc w:val="both"/>
        <w:rPr>
          <w:rFonts w:ascii="Calibri" w:hAnsi="Calibri" w:cs="Calibri"/>
        </w:rPr>
      </w:pPr>
      <w:r w:rsidRPr="00400A27">
        <w:rPr>
          <w:rFonts w:ascii="Calibri" w:hAnsi="Calibri" w:cs="Calibri"/>
          <w:iCs/>
        </w:rPr>
        <w:t>3.1.</w:t>
      </w:r>
      <w:r w:rsidRPr="00400A27">
        <w:rPr>
          <w:rFonts w:ascii="Calibri" w:hAnsi="Calibri" w:cs="Calibri"/>
          <w:i/>
        </w:rPr>
        <w:t xml:space="preserve"> </w:t>
      </w:r>
      <w:r w:rsidR="00B46FED" w:rsidRPr="00F0499F">
        <w:rPr>
          <w:rFonts w:cstheme="minorHAnsi"/>
        </w:rPr>
        <w:t xml:space="preserve">Perkančioji organizacija nerengs susitikimo su tiekėjais dėl pirkimo </w:t>
      </w:r>
      <w:r w:rsidR="00B46FED">
        <w:rPr>
          <w:rFonts w:cstheme="minorHAnsi"/>
        </w:rPr>
        <w:t>sąlyg</w:t>
      </w:r>
      <w:r w:rsidR="00B46FED" w:rsidRPr="00F0499F">
        <w:rPr>
          <w:rFonts w:cstheme="minorHAnsi"/>
        </w:rPr>
        <w:t>ų paaiškinimo</w:t>
      </w:r>
      <w:r w:rsidR="00B176FD" w:rsidRPr="00400A27">
        <w:rPr>
          <w:rFonts w:ascii="Calibri" w:hAnsi="Calibri" w:cs="Calibri"/>
        </w:rPr>
        <w:t>.</w:t>
      </w:r>
    </w:p>
    <w:p w14:paraId="186BB8FC" w14:textId="0CC4AA58" w:rsidR="00B46FED" w:rsidRPr="00400A27" w:rsidRDefault="00B46FED" w:rsidP="00CB1A33">
      <w:pPr>
        <w:pStyle w:val="ListParagraph"/>
        <w:spacing w:after="0"/>
        <w:ind w:left="0" w:firstLine="567"/>
        <w:jc w:val="both"/>
        <w:rPr>
          <w:rFonts w:ascii="Calibri" w:hAnsi="Calibri" w:cs="Calibri"/>
          <w:iCs/>
        </w:rPr>
      </w:pPr>
      <w:r>
        <w:rPr>
          <w:rFonts w:ascii="Calibri" w:hAnsi="Calibri" w:cs="Calibri"/>
        </w:rPr>
        <w:t xml:space="preserve">3.2. </w:t>
      </w:r>
      <w:r w:rsidRPr="00F0499F">
        <w:rPr>
          <w:rFonts w:eastAsiaTheme="minorHAnsi" w:cstheme="minorHAnsi"/>
          <w:lang w:eastAsia="en-US"/>
        </w:rPr>
        <w:t>P</w:t>
      </w:r>
      <w:r w:rsidRPr="00F0499F">
        <w:rPr>
          <w:rFonts w:cstheme="minorHAnsi"/>
        </w:rPr>
        <w:t>erkančioji organizacija nerengs objekto apžiūros</w:t>
      </w:r>
      <w:r>
        <w:rPr>
          <w:rFonts w:cstheme="minorHAnsi"/>
        </w:rPr>
        <w:t>.</w:t>
      </w:r>
    </w:p>
    <w:p w14:paraId="6443D2FF" w14:textId="040A41C9" w:rsidR="00C94B9F" w:rsidRPr="00400A27" w:rsidRDefault="00AD57B1" w:rsidP="00AD57B1">
      <w:pPr>
        <w:pStyle w:val="Heading1"/>
        <w:spacing w:line="20" w:lineRule="atLeast"/>
        <w:contextualSpacing/>
        <w:rPr>
          <w:rFonts w:ascii="Calibri" w:hAnsi="Calibri" w:cs="Calibri"/>
          <w:color w:val="auto"/>
        </w:rPr>
      </w:pPr>
      <w:bookmarkStart w:id="16" w:name="_Ref39473754"/>
      <w:bookmarkStart w:id="17" w:name="_Ref39473761"/>
      <w:bookmarkStart w:id="18" w:name="_Ref39474188"/>
      <w:bookmarkStart w:id="19" w:name="_Toc166445629"/>
      <w:bookmarkStart w:id="20" w:name="_Toc182486751"/>
      <w:r w:rsidRPr="00400A27">
        <w:rPr>
          <w:rFonts w:ascii="Calibri" w:hAnsi="Calibri" w:cs="Calibri"/>
        </w:rPr>
        <w:t xml:space="preserve">4. </w:t>
      </w:r>
      <w:r w:rsidR="00173ACB" w:rsidRPr="00400A27">
        <w:rPr>
          <w:rFonts w:ascii="Calibri" w:hAnsi="Calibri" w:cs="Calibri"/>
        </w:rPr>
        <w:t xml:space="preserve">Tiekėjų </w:t>
      </w:r>
      <w:r w:rsidR="00173ACB" w:rsidRPr="00400A27">
        <w:rPr>
          <w:rFonts w:ascii="Calibri" w:hAnsi="Calibri" w:cs="Calibri"/>
          <w:color w:val="auto"/>
        </w:rPr>
        <w:t>pašalinimo pagrindai</w:t>
      </w:r>
      <w:bookmarkEnd w:id="16"/>
      <w:bookmarkEnd w:id="17"/>
      <w:bookmarkEnd w:id="18"/>
      <w:r w:rsidR="00975F1F" w:rsidRPr="00400A27">
        <w:rPr>
          <w:rFonts w:ascii="Calibri" w:hAnsi="Calibri" w:cs="Calibri"/>
          <w:color w:val="auto"/>
        </w:rPr>
        <w:t xml:space="preserve"> ir kvalifikacijos reikalavimai</w:t>
      </w:r>
      <w:bookmarkEnd w:id="19"/>
      <w:bookmarkEnd w:id="20"/>
    </w:p>
    <w:p w14:paraId="73E05CAC" w14:textId="1441DAF2" w:rsidR="00CB1A33" w:rsidRPr="00400A27" w:rsidRDefault="009D2F13" w:rsidP="00CB1A33">
      <w:pPr>
        <w:pStyle w:val="ListParagraph"/>
        <w:spacing w:after="120" w:line="20" w:lineRule="atLeast"/>
        <w:ind w:left="0" w:firstLine="567"/>
        <w:jc w:val="both"/>
        <w:rPr>
          <w:rFonts w:ascii="Calibri" w:hAnsi="Calibri" w:cs="Calibri"/>
        </w:rPr>
      </w:pPr>
      <w:r w:rsidRPr="00400A27">
        <w:rPr>
          <w:rFonts w:ascii="Calibri" w:hAnsi="Calibri" w:cs="Calibri"/>
        </w:rPr>
        <w:t xml:space="preserve">4.1. </w:t>
      </w:r>
      <w:r w:rsidR="00CB1A33" w:rsidRPr="00400A27">
        <w:rPr>
          <w:rFonts w:ascii="Calibri" w:hAnsi="Calibri" w:cs="Calibri"/>
        </w:rPr>
        <w:t xml:space="preserve"> </w:t>
      </w:r>
      <w:r w:rsidR="002C5249" w:rsidRPr="00400A27">
        <w:rPr>
          <w:rFonts w:ascii="Calibri" w:hAnsi="Calibri" w:cs="Calibri"/>
        </w:rPr>
        <w:t>Reikalavimai dėl tiekėjo ir</w:t>
      </w:r>
      <w:bookmarkStart w:id="21" w:name="_Hlk41039660"/>
      <w:r w:rsidR="00942379" w:rsidRPr="00400A27">
        <w:rPr>
          <w:rFonts w:ascii="Calibri" w:hAnsi="Calibri" w:cs="Calibri"/>
        </w:rPr>
        <w:t xml:space="preserve"> </w:t>
      </w:r>
      <w:r w:rsidR="002C5249" w:rsidRPr="00400A27">
        <w:rPr>
          <w:rFonts w:ascii="Calibri" w:hAnsi="Calibri" w:cs="Calibri"/>
        </w:rPr>
        <w:t>subtiekėjų</w:t>
      </w:r>
      <w:r w:rsidR="00942379" w:rsidRPr="00400A27">
        <w:rPr>
          <w:rFonts w:ascii="Calibri" w:hAnsi="Calibri" w:cs="Calibri"/>
        </w:rPr>
        <w:t xml:space="preserve"> (jei taikoma)</w:t>
      </w:r>
      <w:r w:rsidR="00953F2B" w:rsidRPr="00400A27">
        <w:rPr>
          <w:rFonts w:ascii="Calibri" w:hAnsi="Calibri" w:cs="Calibri"/>
        </w:rPr>
        <w:t xml:space="preserve">, </w:t>
      </w:r>
      <w:r w:rsidR="007F34C7" w:rsidRPr="00400A27">
        <w:rPr>
          <w:rFonts w:ascii="Calibri" w:hAnsi="Calibri" w:cs="Calibri"/>
        </w:rPr>
        <w:t>ūkio subjektų, kurių pajėgumais tiekėjas remiasi,</w:t>
      </w:r>
      <w:r w:rsidR="002C5249" w:rsidRPr="00400A27">
        <w:rPr>
          <w:rFonts w:ascii="Calibri" w:hAnsi="Calibri" w:cs="Calibri"/>
        </w:rPr>
        <w:t xml:space="preserve"> </w:t>
      </w:r>
      <w:bookmarkEnd w:id="21"/>
      <w:r w:rsidR="002C5249" w:rsidRPr="00400A27">
        <w:rPr>
          <w:rFonts w:ascii="Calibri" w:hAnsi="Calibri" w:cs="Calibri"/>
        </w:rPr>
        <w:t xml:space="preserve">pašalinimo pagrindų nebuvimo bei jų nebuvimą patvirtinantys dokumentai nurodyti </w:t>
      </w:r>
      <w:r w:rsidR="006A737F" w:rsidRPr="00400A27">
        <w:rPr>
          <w:rFonts w:ascii="Calibri" w:hAnsi="Calibri" w:cs="Calibri"/>
        </w:rPr>
        <w:t xml:space="preserve">specialiųjų </w:t>
      </w:r>
      <w:r w:rsidR="006A737F" w:rsidRPr="00400A27">
        <w:rPr>
          <w:rFonts w:ascii="Calibri" w:eastAsia="Calibri" w:hAnsi="Calibri" w:cs="Calibri"/>
        </w:rPr>
        <w:t>p</w:t>
      </w:r>
      <w:r w:rsidR="00551FA7" w:rsidRPr="00400A27">
        <w:rPr>
          <w:rFonts w:ascii="Calibri" w:eastAsia="Calibri" w:hAnsi="Calibri" w:cs="Calibri"/>
        </w:rPr>
        <w:t xml:space="preserve">irkimo </w:t>
      </w:r>
      <w:r w:rsidR="006773B6" w:rsidRPr="00400A27">
        <w:rPr>
          <w:rFonts w:ascii="Calibri" w:eastAsia="Calibri" w:hAnsi="Calibri" w:cs="Calibri"/>
        </w:rPr>
        <w:t xml:space="preserve">sąlygų </w:t>
      </w:r>
      <w:r w:rsidR="00ED4FE7" w:rsidRPr="00400A27">
        <w:rPr>
          <w:rFonts w:ascii="Calibri" w:hAnsi="Calibri" w:cs="Calibri"/>
        </w:rPr>
        <w:t>3 priede</w:t>
      </w:r>
      <w:r w:rsidR="002C5249" w:rsidRPr="00400A27">
        <w:rPr>
          <w:rFonts w:ascii="Calibri" w:hAnsi="Calibri" w:cs="Calibri"/>
        </w:rPr>
        <w:t>.</w:t>
      </w:r>
    </w:p>
    <w:p w14:paraId="34E32D48" w14:textId="529C9C0E" w:rsidR="007B6F6D" w:rsidRPr="00C20E67" w:rsidRDefault="00CB1A33" w:rsidP="00CB1A33">
      <w:pPr>
        <w:pStyle w:val="ListParagraph"/>
        <w:spacing w:after="120" w:line="20" w:lineRule="atLeast"/>
        <w:ind w:left="0" w:firstLine="567"/>
        <w:jc w:val="both"/>
        <w:rPr>
          <w:rFonts w:ascii="Calibri" w:hAnsi="Calibri" w:cs="Calibri"/>
        </w:rPr>
      </w:pPr>
      <w:r w:rsidRPr="00C20E67">
        <w:rPr>
          <w:rFonts w:ascii="Calibri" w:hAnsi="Calibri" w:cs="Calibri"/>
        </w:rPr>
        <w:t xml:space="preserve">4.2.  </w:t>
      </w:r>
      <w:r w:rsidR="00C20E67" w:rsidRPr="00C20E67">
        <w:t xml:space="preserve">Tiekėjams </w:t>
      </w:r>
      <w:r w:rsidR="00AC7D67">
        <w:t>ne</w:t>
      </w:r>
      <w:r w:rsidR="00C20E67" w:rsidRPr="00C20E67">
        <w:t>nustatomi kvalifikacijos reikalavimai</w:t>
      </w:r>
      <w:r w:rsidR="00A6625B" w:rsidRPr="00C20E67">
        <w:rPr>
          <w:rFonts w:ascii="Calibri" w:hAnsi="Calibri" w:cs="Calibri"/>
        </w:rPr>
        <w:t>.</w:t>
      </w:r>
    </w:p>
    <w:p w14:paraId="69D62E2B" w14:textId="51A3922E" w:rsidR="00A000BE" w:rsidRPr="00400A27" w:rsidRDefault="00D24970" w:rsidP="0037632B">
      <w:pPr>
        <w:pStyle w:val="Heading1"/>
        <w:tabs>
          <w:tab w:val="left" w:pos="567"/>
        </w:tabs>
        <w:spacing w:after="0"/>
        <w:contextualSpacing/>
        <w:jc w:val="both"/>
        <w:rPr>
          <w:rFonts w:ascii="Calibri" w:hAnsi="Calibri" w:cs="Calibri"/>
        </w:rPr>
      </w:pPr>
      <w:bookmarkStart w:id="22" w:name="_Toc166445630"/>
      <w:bookmarkStart w:id="23" w:name="_Toc182486752"/>
      <w:r w:rsidRPr="00400A27">
        <w:rPr>
          <w:rFonts w:ascii="Calibri" w:hAnsi="Calibri" w:cs="Calibri"/>
        </w:rPr>
        <w:t>5</w:t>
      </w:r>
      <w:r w:rsidR="001E3D5A" w:rsidRPr="00400A27">
        <w:rPr>
          <w:rFonts w:ascii="Calibri" w:hAnsi="Calibri" w:cs="Calibri"/>
        </w:rPr>
        <w:t>.</w:t>
      </w:r>
      <w:r w:rsidR="00455779">
        <w:rPr>
          <w:rFonts w:ascii="Calibri" w:hAnsi="Calibri" w:cs="Calibri"/>
        </w:rPr>
        <w:t xml:space="preserve"> </w:t>
      </w:r>
      <w:r w:rsidR="009743D3" w:rsidRPr="00400A27">
        <w:rPr>
          <w:rFonts w:ascii="Calibri" w:hAnsi="Calibri" w:cs="Calibri"/>
        </w:rPr>
        <w:t>Reikalavimai, susiję su nacionaliniu saugumu</w:t>
      </w:r>
      <w:bookmarkEnd w:id="22"/>
      <w:bookmarkEnd w:id="23"/>
    </w:p>
    <w:p w14:paraId="75FEF40E" w14:textId="66AC0C08" w:rsidR="00120BCB" w:rsidRDefault="00D24970" w:rsidP="00120BCB">
      <w:pPr>
        <w:spacing w:after="0" w:line="240" w:lineRule="auto"/>
        <w:ind w:firstLine="567"/>
        <w:jc w:val="both"/>
        <w:rPr>
          <w:rFonts w:cstheme="minorHAnsi"/>
          <w:color w:val="000000" w:themeColor="text1"/>
        </w:rPr>
      </w:pPr>
      <w:r w:rsidRPr="00B7459D">
        <w:rPr>
          <w:rFonts w:ascii="Calibri" w:hAnsi="Calibri" w:cs="Calibri"/>
          <w:color w:val="000000" w:themeColor="text1"/>
        </w:rPr>
        <w:t>5</w:t>
      </w:r>
      <w:r w:rsidR="0037632B" w:rsidRPr="00B7459D">
        <w:rPr>
          <w:rFonts w:ascii="Calibri" w:hAnsi="Calibri" w:cs="Calibri"/>
          <w:color w:val="000000" w:themeColor="text1"/>
        </w:rPr>
        <w:t>.1.</w:t>
      </w:r>
      <w:r w:rsidR="00CB1A33" w:rsidRPr="00B7459D">
        <w:rPr>
          <w:rFonts w:ascii="Calibri" w:hAnsi="Calibri" w:cs="Calibri"/>
          <w:color w:val="000000" w:themeColor="text1"/>
        </w:rPr>
        <w:t xml:space="preserve"> </w:t>
      </w:r>
      <w:r w:rsidR="0037632B" w:rsidRPr="00B7459D">
        <w:rPr>
          <w:rFonts w:ascii="Calibri" w:hAnsi="Calibri" w:cs="Calibri"/>
          <w:color w:val="000000" w:themeColor="text1"/>
        </w:rPr>
        <w:t xml:space="preserve"> </w:t>
      </w:r>
      <w:r w:rsidR="00120BCB" w:rsidRPr="007872CB">
        <w:rPr>
          <w:rFonts w:cstheme="minorHAnsi"/>
          <w:color w:val="000000" w:themeColor="text1"/>
        </w:rPr>
        <w:t xml:space="preserve">Pirkimui taikomos Reglamento nuostatos. Kartu su </w:t>
      </w:r>
      <w:r w:rsidR="00120BCB">
        <w:rPr>
          <w:rFonts w:cstheme="minorHAnsi"/>
          <w:color w:val="000000" w:themeColor="text1"/>
        </w:rPr>
        <w:t>p</w:t>
      </w:r>
      <w:r w:rsidR="00120BCB" w:rsidRPr="007872CB">
        <w:rPr>
          <w:rFonts w:cstheme="minorHAnsi"/>
          <w:color w:val="000000" w:themeColor="text1"/>
        </w:rPr>
        <w:t>asiūlymu tiekėjas</w:t>
      </w:r>
      <w:r w:rsidR="00A061A8">
        <w:rPr>
          <w:rFonts w:cstheme="minorHAnsi"/>
          <w:color w:val="000000" w:themeColor="text1"/>
        </w:rPr>
        <w:t>,</w:t>
      </w:r>
      <w:r w:rsidR="00A061A8" w:rsidRPr="00A061A8">
        <w:rPr>
          <w:rFonts w:cstheme="minorHAnsi"/>
          <w:color w:val="000000" w:themeColor="text1"/>
        </w:rPr>
        <w:t xml:space="preserve"> </w:t>
      </w:r>
      <w:r w:rsidR="00120BCB" w:rsidRPr="007872CB">
        <w:rPr>
          <w:rFonts w:cstheme="minorHAnsi"/>
          <w:color w:val="000000" w:themeColor="text1"/>
        </w:rPr>
        <w:t xml:space="preserve">turi pateikti </w:t>
      </w:r>
      <w:r w:rsidR="00D9676C">
        <w:rPr>
          <w:rFonts w:cstheme="minorHAnsi"/>
          <w:color w:val="000000" w:themeColor="text1"/>
        </w:rPr>
        <w:t>tiekėjo</w:t>
      </w:r>
      <w:r w:rsidR="00C27DB4">
        <w:rPr>
          <w:rFonts w:cstheme="minorHAnsi"/>
          <w:color w:val="000000" w:themeColor="text1"/>
        </w:rPr>
        <w:t xml:space="preserve"> </w:t>
      </w:r>
      <w:r w:rsidR="00C27DB4">
        <w:rPr>
          <w:rFonts w:ascii="Calibri" w:hAnsi="Calibri" w:cs="Calibri"/>
          <w:sz w:val="22"/>
          <w:szCs w:val="22"/>
        </w:rPr>
        <w:t>(jeigu pasiūlymą teikia ūkio subjektų grupė – kiekvieno grupės nario atskirai)</w:t>
      </w:r>
      <w:r w:rsidR="00D9676C">
        <w:rPr>
          <w:rFonts w:cstheme="minorHAnsi"/>
          <w:color w:val="000000" w:themeColor="text1"/>
        </w:rPr>
        <w:t>, subtiekėjo</w:t>
      </w:r>
      <w:r w:rsidR="00EF2FC4">
        <w:rPr>
          <w:rFonts w:cstheme="minorHAnsi"/>
          <w:color w:val="000000" w:themeColor="text1"/>
        </w:rPr>
        <w:t xml:space="preserve"> ar </w:t>
      </w:r>
      <w:r w:rsidR="00EF2FC4">
        <w:rPr>
          <w:rFonts w:cstheme="minorHAnsi"/>
          <w:color w:val="000000" w:themeColor="text1"/>
        </w:rPr>
        <w:t>ūkio subjekt</w:t>
      </w:r>
      <w:r w:rsidR="00EF2FC4">
        <w:rPr>
          <w:rFonts w:cstheme="minorHAnsi"/>
          <w:color w:val="000000" w:themeColor="text1"/>
        </w:rPr>
        <w:t>o</w:t>
      </w:r>
      <w:r w:rsidR="00EF2FC4">
        <w:rPr>
          <w:rFonts w:cstheme="minorHAnsi"/>
          <w:color w:val="000000" w:themeColor="text1"/>
        </w:rPr>
        <w:t>, kurio pajėgumais remiamasi,</w:t>
      </w:r>
      <w:r w:rsidR="00EF2FC4">
        <w:rPr>
          <w:rFonts w:cstheme="minorHAnsi"/>
          <w:color w:val="000000" w:themeColor="text1"/>
        </w:rPr>
        <w:t xml:space="preserve"> </w:t>
      </w:r>
      <w:r w:rsidR="00D9676C">
        <w:rPr>
          <w:rFonts w:cstheme="minorHAnsi"/>
          <w:color w:val="000000" w:themeColor="text1"/>
        </w:rPr>
        <w:t>užpildyt</w:t>
      </w:r>
      <w:r w:rsidR="003A0EED">
        <w:rPr>
          <w:rFonts w:cstheme="minorHAnsi"/>
          <w:color w:val="000000" w:themeColor="text1"/>
        </w:rPr>
        <w:t>as</w:t>
      </w:r>
      <w:r w:rsidR="00D9676C">
        <w:rPr>
          <w:rFonts w:cstheme="minorHAnsi"/>
          <w:color w:val="000000" w:themeColor="text1"/>
        </w:rPr>
        <w:t xml:space="preserve"> </w:t>
      </w:r>
      <w:r w:rsidR="00120BCB" w:rsidRPr="007872CB">
        <w:rPr>
          <w:rFonts w:cstheme="minorHAnsi"/>
          <w:color w:val="000000" w:themeColor="text1"/>
        </w:rPr>
        <w:t>deklaracij</w:t>
      </w:r>
      <w:r w:rsidR="003A0EED">
        <w:rPr>
          <w:rFonts w:cstheme="minorHAnsi"/>
          <w:color w:val="000000" w:themeColor="text1"/>
        </w:rPr>
        <w:t>as</w:t>
      </w:r>
      <w:r w:rsidR="00120BCB" w:rsidRPr="007872CB">
        <w:rPr>
          <w:rFonts w:cstheme="minorHAnsi"/>
          <w:color w:val="000000" w:themeColor="text1"/>
        </w:rPr>
        <w:t xml:space="preserve"> dėl (ne)atitikties Reglamento nuostatoms, kuri pateikta </w:t>
      </w:r>
      <w:r w:rsidR="00120BCB">
        <w:rPr>
          <w:rFonts w:cstheme="minorHAnsi"/>
          <w:color w:val="000000" w:themeColor="text1"/>
        </w:rPr>
        <w:t xml:space="preserve">specialiųjų </w:t>
      </w:r>
      <w:r w:rsidR="00120BCB" w:rsidRPr="006A737F">
        <w:rPr>
          <w:rFonts w:cstheme="minorHAnsi"/>
          <w:color w:val="000000" w:themeColor="text1"/>
        </w:rPr>
        <w:t>p</w:t>
      </w:r>
      <w:r w:rsidR="00120BCB" w:rsidRPr="007872CB">
        <w:rPr>
          <w:rFonts w:cstheme="minorHAnsi"/>
          <w:color w:val="000000" w:themeColor="text1"/>
        </w:rPr>
        <w:t xml:space="preserve">irkimo </w:t>
      </w:r>
      <w:r w:rsidR="00120BCB" w:rsidRPr="004A791B">
        <w:rPr>
          <w:rFonts w:cstheme="minorHAnsi"/>
          <w:color w:val="000000" w:themeColor="text1"/>
        </w:rPr>
        <w:t>sąlygų</w:t>
      </w:r>
      <w:r w:rsidR="00DF3DDF" w:rsidRPr="004A791B">
        <w:rPr>
          <w:rFonts w:ascii="Calibri" w:hAnsi="Calibri" w:cs="Calibri"/>
          <w:color w:val="000000" w:themeColor="text1"/>
        </w:rPr>
        <w:t xml:space="preserve"> </w:t>
      </w:r>
      <w:r w:rsidR="003A0EED">
        <w:rPr>
          <w:rFonts w:ascii="Calibri" w:hAnsi="Calibri" w:cs="Calibri"/>
          <w:color w:val="000000" w:themeColor="text1"/>
        </w:rPr>
        <w:t>6</w:t>
      </w:r>
      <w:r w:rsidR="00ED4FE7" w:rsidRPr="004A791B">
        <w:rPr>
          <w:rFonts w:ascii="Calibri" w:hAnsi="Calibri" w:cs="Calibri"/>
          <w:color w:val="000000" w:themeColor="text1"/>
        </w:rPr>
        <w:t xml:space="preserve"> </w:t>
      </w:r>
      <w:r w:rsidR="007A15EC" w:rsidRPr="004A791B">
        <w:rPr>
          <w:rFonts w:ascii="Calibri" w:hAnsi="Calibri" w:cs="Calibri"/>
          <w:color w:val="000000" w:themeColor="text1"/>
        </w:rPr>
        <w:t>pried</w:t>
      </w:r>
      <w:r w:rsidR="00ED4FE7" w:rsidRPr="004A791B">
        <w:rPr>
          <w:rFonts w:ascii="Calibri" w:hAnsi="Calibri" w:cs="Calibri"/>
          <w:color w:val="000000" w:themeColor="text1"/>
        </w:rPr>
        <w:t>e</w:t>
      </w:r>
      <w:r w:rsidR="00B24708" w:rsidRPr="004A791B">
        <w:rPr>
          <w:rFonts w:ascii="Calibri" w:hAnsi="Calibri" w:cs="Calibri"/>
          <w:color w:val="000000" w:themeColor="text1"/>
        </w:rPr>
        <w:t>.</w:t>
      </w:r>
      <w:r w:rsidR="00B852B7" w:rsidRPr="004A791B">
        <w:rPr>
          <w:rFonts w:ascii="Calibri" w:hAnsi="Calibri" w:cs="Calibri"/>
          <w:color w:val="000000" w:themeColor="text1"/>
        </w:rPr>
        <w:t xml:space="preserve"> </w:t>
      </w:r>
      <w:r w:rsidR="00120BCB" w:rsidRPr="004A791B">
        <w:rPr>
          <w:rFonts w:cstheme="minorHAnsi"/>
          <w:color w:val="000000" w:themeColor="text1"/>
        </w:rPr>
        <w:t>Kilus abejonių dėl tiekėjo</w:t>
      </w:r>
      <w:r w:rsidR="00D9676C">
        <w:rPr>
          <w:rFonts w:cstheme="minorHAnsi"/>
          <w:color w:val="000000" w:themeColor="text1"/>
        </w:rPr>
        <w:t>,</w:t>
      </w:r>
      <w:r w:rsidR="00D9676C" w:rsidRPr="00D9676C">
        <w:rPr>
          <w:rFonts w:cstheme="minorHAnsi"/>
          <w:color w:val="000000" w:themeColor="text1"/>
        </w:rPr>
        <w:t xml:space="preserve"> </w:t>
      </w:r>
      <w:r w:rsidR="00C27DB4">
        <w:rPr>
          <w:rFonts w:ascii="Calibri" w:hAnsi="Calibri" w:cs="Calibri"/>
          <w:sz w:val="22"/>
          <w:szCs w:val="22"/>
        </w:rPr>
        <w:t xml:space="preserve">(jeigu pasiūlymą teikia ūkio subjektų grupė – grupės nario), </w:t>
      </w:r>
      <w:r w:rsidR="00D9676C">
        <w:rPr>
          <w:rFonts w:cstheme="minorHAnsi"/>
          <w:color w:val="000000" w:themeColor="text1"/>
        </w:rPr>
        <w:t>subtiekėjo</w:t>
      </w:r>
      <w:r w:rsidR="00120BCB" w:rsidRPr="004A791B">
        <w:rPr>
          <w:rFonts w:cstheme="minorHAnsi"/>
          <w:color w:val="000000" w:themeColor="text1"/>
        </w:rPr>
        <w:t xml:space="preserve"> (ne)atitikties Reglamento nuostatoms, perkančioji organizacija iš galimo laimėtojo prašys</w:t>
      </w:r>
      <w:r w:rsidR="00120BCB" w:rsidRPr="007872CB">
        <w:rPr>
          <w:rFonts w:cstheme="minorHAnsi"/>
          <w:color w:val="000000" w:themeColor="text1"/>
        </w:rPr>
        <w:t xml:space="preserve"> pateikti dokumentus, įrodančius deklaracijoje pateiktų duomenų teisingumą.</w:t>
      </w:r>
    </w:p>
    <w:p w14:paraId="05E7CB20" w14:textId="2AFFA700" w:rsidR="002A637A" w:rsidRPr="00400A27" w:rsidRDefault="00D24970" w:rsidP="00CB1A33">
      <w:pPr>
        <w:spacing w:after="0" w:line="240" w:lineRule="auto"/>
        <w:ind w:firstLine="567"/>
        <w:jc w:val="both"/>
        <w:rPr>
          <w:rFonts w:ascii="Calibri" w:hAnsi="Calibri" w:cs="Calibri"/>
        </w:rPr>
      </w:pPr>
      <w:r w:rsidRPr="00400A27">
        <w:rPr>
          <w:rFonts w:ascii="Calibri" w:hAnsi="Calibri" w:cs="Calibri"/>
        </w:rPr>
        <w:t>5</w:t>
      </w:r>
      <w:r w:rsidR="002A637A" w:rsidRPr="00400A27">
        <w:rPr>
          <w:rFonts w:ascii="Calibri" w:hAnsi="Calibri" w:cs="Calibri"/>
        </w:rPr>
        <w:t xml:space="preserve">.2. </w:t>
      </w:r>
      <w:r w:rsidR="00CB1A33" w:rsidRPr="00400A27">
        <w:rPr>
          <w:rFonts w:ascii="Calibri" w:hAnsi="Calibri" w:cs="Calibri"/>
        </w:rPr>
        <w:t xml:space="preserve"> </w:t>
      </w:r>
      <w:r w:rsidR="00120BCB">
        <w:rPr>
          <w:rFonts w:cstheme="minorHAnsi"/>
          <w:color w:val="000000" w:themeColor="text1"/>
        </w:rPr>
        <w:t>Perkančioji organizacija nustačiusi, kad tiekėjo pasitelktas subtiekėjas ar ūkio subjektas, kurio pajėgumais remiamasi, tenkina Reglament</w:t>
      </w:r>
      <w:r w:rsidR="00C27DB4">
        <w:rPr>
          <w:rFonts w:cstheme="minorHAnsi"/>
          <w:color w:val="000000" w:themeColor="text1"/>
        </w:rPr>
        <w:t>o</w:t>
      </w:r>
      <w:r w:rsidR="00120BCB">
        <w:rPr>
          <w:rFonts w:cstheme="minorHAnsi"/>
          <w:color w:val="000000" w:themeColor="text1"/>
        </w:rPr>
        <w:t xml:space="preserve"> nustatytus ribojimus, reikalaus tiekėjo juos pakeisti kitais, pirkimo sąlygų reikalavimus atitinkančiais, subjektais</w:t>
      </w:r>
      <w:r w:rsidR="00A109FD" w:rsidRPr="00400A27">
        <w:rPr>
          <w:rFonts w:ascii="Calibri" w:hAnsi="Calibri" w:cs="Calibri"/>
        </w:rPr>
        <w:t>.</w:t>
      </w:r>
    </w:p>
    <w:p w14:paraId="4BEDE7AF" w14:textId="457E0FAE" w:rsidR="00AF62E6" w:rsidRPr="00400A27" w:rsidRDefault="00245E8F" w:rsidP="00142AB7">
      <w:pPr>
        <w:pStyle w:val="Heading1"/>
        <w:spacing w:line="20" w:lineRule="atLeast"/>
        <w:contextualSpacing/>
        <w:rPr>
          <w:rFonts w:ascii="Calibri" w:hAnsi="Calibri" w:cs="Calibri"/>
        </w:rPr>
      </w:pPr>
      <w:bookmarkStart w:id="24" w:name="_Ref39666794"/>
      <w:bookmarkStart w:id="25" w:name="_Ref39666796"/>
      <w:bookmarkStart w:id="26" w:name="_Toc166445631"/>
      <w:bookmarkStart w:id="27" w:name="_Toc182486753"/>
      <w:r w:rsidRPr="00400A27">
        <w:rPr>
          <w:rFonts w:ascii="Calibri" w:hAnsi="Calibri" w:cs="Calibri"/>
        </w:rPr>
        <w:t>6</w:t>
      </w:r>
      <w:r w:rsidR="0005396D" w:rsidRPr="00400A27">
        <w:rPr>
          <w:rFonts w:ascii="Calibri" w:hAnsi="Calibri" w:cs="Calibri"/>
        </w:rPr>
        <w:t xml:space="preserve">. </w:t>
      </w:r>
      <w:r w:rsidR="00220588" w:rsidRPr="00400A27">
        <w:rPr>
          <w:rFonts w:ascii="Calibri" w:hAnsi="Calibri" w:cs="Calibri"/>
        </w:rPr>
        <w:t>Specialieji r</w:t>
      </w:r>
      <w:r w:rsidR="00DF58E2" w:rsidRPr="00400A27">
        <w:rPr>
          <w:rFonts w:ascii="Calibri" w:hAnsi="Calibri" w:cs="Calibri"/>
        </w:rPr>
        <w:t>eikalavimai pasiūlymų rengimui ir pateikimui</w:t>
      </w:r>
      <w:bookmarkEnd w:id="24"/>
      <w:bookmarkEnd w:id="25"/>
      <w:bookmarkEnd w:id="26"/>
      <w:bookmarkEnd w:id="27"/>
    </w:p>
    <w:p w14:paraId="3D47F821" w14:textId="43F1DEAA" w:rsidR="00EF5623" w:rsidRDefault="00192AF9" w:rsidP="00EC5020">
      <w:pPr>
        <w:spacing w:after="0" w:line="20" w:lineRule="atLeast"/>
        <w:ind w:firstLine="567"/>
        <w:jc w:val="both"/>
        <w:rPr>
          <w:rFonts w:ascii="Calibri" w:hAnsi="Calibri" w:cs="Calibri"/>
        </w:rPr>
      </w:pPr>
      <w:r w:rsidRPr="003B7F05">
        <w:rPr>
          <w:rFonts w:ascii="Calibri" w:hAnsi="Calibri" w:cs="Calibri"/>
        </w:rPr>
        <w:t xml:space="preserve">6.1. </w:t>
      </w:r>
      <w:r w:rsidR="00EF5623" w:rsidRPr="001C5E42">
        <w:rPr>
          <w:rFonts w:ascii="Calibri" w:hAnsi="Calibri" w:cs="Calibri"/>
        </w:rPr>
        <w:t xml:space="preserve">Tiekėjo </w:t>
      </w:r>
      <w:r w:rsidR="0058726C" w:rsidRPr="001C5E42">
        <w:rPr>
          <w:rFonts w:ascii="Calibri" w:hAnsi="Calibri" w:cs="Calibri"/>
        </w:rPr>
        <w:t>p</w:t>
      </w:r>
      <w:r w:rsidR="00EF5623" w:rsidRPr="001C5E42">
        <w:rPr>
          <w:rFonts w:ascii="Calibri" w:hAnsi="Calibri" w:cs="Calibri"/>
        </w:rPr>
        <w:t>asiūlymą sudaro CVP IS pateikiamų ir žemiau nurodytų dokumentų visuma</w:t>
      </w:r>
      <w:r w:rsidR="00FD53CF" w:rsidRPr="001C5E42">
        <w:rPr>
          <w:rFonts w:ascii="Calibri" w:hAnsi="Calibri" w:cs="Calibri"/>
        </w:rPr>
        <w:t>:</w:t>
      </w:r>
    </w:p>
    <w:p w14:paraId="475A2BB4" w14:textId="77777777" w:rsidR="00D036B1" w:rsidRPr="00A028CC" w:rsidRDefault="00D036B1" w:rsidP="00D036B1">
      <w:pPr>
        <w:pStyle w:val="ListParagraph"/>
        <w:numPr>
          <w:ilvl w:val="2"/>
          <w:numId w:val="10"/>
        </w:numPr>
        <w:spacing w:after="0" w:line="240" w:lineRule="auto"/>
        <w:ind w:left="0" w:firstLine="567"/>
        <w:jc w:val="both"/>
        <w:rPr>
          <w:rFonts w:eastAsia="Calibri" w:cstheme="minorHAnsi"/>
          <w:b/>
          <w:i/>
        </w:rPr>
      </w:pPr>
      <w:r>
        <w:rPr>
          <w:rFonts w:eastAsiaTheme="minorHAnsi" w:cstheme="minorHAnsi"/>
          <w:b/>
          <w:iCs/>
        </w:rPr>
        <w:t>Pirmąjį voką sudaro CVP IS pasiūlymo lango „Tinkamumo kriterijai“ ir „Techninis“ skiltyse prisegti dokumentai ir nurodyta informacija:</w:t>
      </w:r>
    </w:p>
    <w:p w14:paraId="19A11D20" w14:textId="136C3B20" w:rsidR="00D036B1" w:rsidRPr="00AD2BF6" w:rsidRDefault="00D036B1" w:rsidP="00EC5020">
      <w:pPr>
        <w:spacing w:after="0" w:line="20" w:lineRule="atLeast"/>
        <w:ind w:firstLine="567"/>
        <w:jc w:val="both"/>
        <w:rPr>
          <w:rFonts w:ascii="Calibri" w:hAnsi="Calibri" w:cs="Calibri"/>
        </w:rPr>
      </w:pPr>
      <w:r w:rsidRPr="00CE60E7">
        <w:rPr>
          <w:rFonts w:ascii="Calibri" w:hAnsi="Calibri" w:cs="Calibri"/>
        </w:rPr>
        <w:t>6.1.1.1. užpildyta ir pasirašyta pasiūlymo form</w:t>
      </w:r>
      <w:r w:rsidR="00714302">
        <w:rPr>
          <w:rFonts w:ascii="Calibri" w:hAnsi="Calibri" w:cs="Calibri"/>
        </w:rPr>
        <w:t>a</w:t>
      </w:r>
      <w:r w:rsidRPr="00CE60E7">
        <w:rPr>
          <w:rFonts w:ascii="Calibri" w:hAnsi="Calibri" w:cs="Calibri"/>
        </w:rPr>
        <w:t>, pateikt</w:t>
      </w:r>
      <w:r w:rsidR="00714302">
        <w:rPr>
          <w:rFonts w:ascii="Calibri" w:hAnsi="Calibri" w:cs="Calibri"/>
        </w:rPr>
        <w:t>a</w:t>
      </w:r>
      <w:r w:rsidRPr="00CE60E7">
        <w:rPr>
          <w:rFonts w:ascii="Calibri" w:hAnsi="Calibri" w:cs="Calibri"/>
        </w:rPr>
        <w:t xml:space="preserve"> specialiųjų </w:t>
      </w:r>
      <w:r w:rsidRPr="00AD2BF6">
        <w:rPr>
          <w:rFonts w:ascii="Calibri" w:hAnsi="Calibri" w:cs="Calibri"/>
        </w:rPr>
        <w:t>pirkimo sąlygų 5 pried</w:t>
      </w:r>
      <w:r w:rsidR="00AD2BF6" w:rsidRPr="00AD2BF6">
        <w:rPr>
          <w:rFonts w:ascii="Calibri" w:hAnsi="Calibri" w:cs="Calibri"/>
        </w:rPr>
        <w:t>as „Pasiūlymo forma [1 vokas techninis]“</w:t>
      </w:r>
      <w:r w:rsidRPr="00AD2BF6">
        <w:rPr>
          <w:rFonts w:ascii="Calibri" w:hAnsi="Calibri" w:cs="Calibri"/>
        </w:rPr>
        <w:t>;</w:t>
      </w:r>
    </w:p>
    <w:p w14:paraId="6A1860CB" w14:textId="54C75BF9" w:rsidR="000724B3" w:rsidRPr="00CE60E7" w:rsidRDefault="00EC6DB3" w:rsidP="0043574C">
      <w:pPr>
        <w:spacing w:after="0" w:line="20" w:lineRule="atLeast"/>
        <w:ind w:firstLine="567"/>
        <w:jc w:val="both"/>
        <w:rPr>
          <w:rFonts w:cstheme="minorHAnsi"/>
          <w:sz w:val="22"/>
          <w:szCs w:val="22"/>
        </w:rPr>
      </w:pPr>
      <w:r w:rsidRPr="00AD2BF6">
        <w:rPr>
          <w:rFonts w:cstheme="minorHAnsi"/>
          <w:sz w:val="22"/>
          <w:szCs w:val="22"/>
        </w:rPr>
        <w:t>6.1.</w:t>
      </w:r>
      <w:r w:rsidR="00F477B8" w:rsidRPr="00AD2BF6">
        <w:rPr>
          <w:rFonts w:cstheme="minorHAnsi"/>
          <w:sz w:val="22"/>
          <w:szCs w:val="22"/>
        </w:rPr>
        <w:t>1.</w:t>
      </w:r>
      <w:r w:rsidRPr="00AD2BF6">
        <w:rPr>
          <w:rFonts w:cstheme="minorHAnsi"/>
          <w:sz w:val="22"/>
          <w:szCs w:val="22"/>
        </w:rPr>
        <w:t xml:space="preserve">2. </w:t>
      </w:r>
      <w:r w:rsidR="000724B3" w:rsidRPr="00AD2BF6">
        <w:rPr>
          <w:rFonts w:cstheme="minorHAnsi"/>
          <w:sz w:val="22"/>
          <w:szCs w:val="22"/>
        </w:rPr>
        <w:t xml:space="preserve">užpildytas </w:t>
      </w:r>
      <w:r w:rsidR="002348AD" w:rsidRPr="00AD2BF6">
        <w:rPr>
          <w:rFonts w:cstheme="minorHAnsi"/>
          <w:sz w:val="22"/>
          <w:szCs w:val="22"/>
        </w:rPr>
        <w:t xml:space="preserve">ir pasirašytas </w:t>
      </w:r>
      <w:r w:rsidR="000724B3" w:rsidRPr="00AD2BF6">
        <w:rPr>
          <w:rFonts w:cstheme="minorHAnsi"/>
          <w:sz w:val="22"/>
          <w:szCs w:val="22"/>
        </w:rPr>
        <w:t xml:space="preserve">EBVPD (specialiųjų pirkimo sąlygų </w:t>
      </w:r>
      <w:r w:rsidR="002348AD" w:rsidRPr="00AD2BF6">
        <w:rPr>
          <w:rFonts w:cstheme="minorHAnsi"/>
          <w:sz w:val="22"/>
          <w:szCs w:val="22"/>
        </w:rPr>
        <w:t>4</w:t>
      </w:r>
      <w:r w:rsidR="000724B3" w:rsidRPr="00AD2BF6">
        <w:rPr>
          <w:rFonts w:cstheme="minorHAnsi"/>
          <w:sz w:val="22"/>
          <w:szCs w:val="22"/>
        </w:rPr>
        <w:t xml:space="preserve"> priedas).</w:t>
      </w:r>
      <w:r w:rsidR="000724B3" w:rsidRPr="00CE60E7">
        <w:rPr>
          <w:rFonts w:cstheme="minorHAnsi"/>
          <w:sz w:val="22"/>
          <w:szCs w:val="22"/>
        </w:rPr>
        <w:t xml:space="preserve"> Pasirašydamas pasiūlymą, tiekėjas patvirtina ir EBVPD tikrumą;</w:t>
      </w:r>
    </w:p>
    <w:p w14:paraId="44463266" w14:textId="111DB77A" w:rsidR="000724B3" w:rsidRPr="00CE60E7" w:rsidRDefault="00F57D5A" w:rsidP="00895148">
      <w:pPr>
        <w:spacing w:after="0" w:line="20" w:lineRule="atLeast"/>
        <w:ind w:firstLine="567"/>
        <w:jc w:val="both"/>
        <w:rPr>
          <w:rFonts w:cstheme="minorHAnsi"/>
          <w:sz w:val="22"/>
          <w:szCs w:val="22"/>
        </w:rPr>
      </w:pPr>
      <w:r w:rsidRPr="00CE60E7">
        <w:rPr>
          <w:rFonts w:cstheme="minorHAnsi"/>
          <w:sz w:val="22"/>
          <w:szCs w:val="22"/>
        </w:rPr>
        <w:t>6.1.</w:t>
      </w:r>
      <w:r w:rsidR="00F477B8" w:rsidRPr="00CE60E7">
        <w:rPr>
          <w:rFonts w:cstheme="minorHAnsi"/>
          <w:sz w:val="22"/>
          <w:szCs w:val="22"/>
        </w:rPr>
        <w:t>1.</w:t>
      </w:r>
      <w:r w:rsidRPr="00CE60E7">
        <w:rPr>
          <w:rFonts w:cstheme="minorHAnsi"/>
          <w:sz w:val="22"/>
          <w:szCs w:val="22"/>
        </w:rPr>
        <w:t xml:space="preserve">3. </w:t>
      </w:r>
      <w:r w:rsidR="000724B3" w:rsidRPr="00CE60E7">
        <w:rPr>
          <w:rFonts w:cstheme="minorHAnsi"/>
          <w:sz w:val="22"/>
          <w:szCs w:val="22"/>
        </w:rPr>
        <w:t>jungtinės veiklos sutarties kopija (jeigu pirkime dalyvauja ūkio subjektų grupė jungtinės veiklos sutarties pagrindu)</w:t>
      </w:r>
      <w:r w:rsidR="00A222B4" w:rsidRPr="00CE60E7">
        <w:rPr>
          <w:rFonts w:cstheme="minorHAnsi"/>
          <w:sz w:val="22"/>
          <w:szCs w:val="22"/>
        </w:rPr>
        <w:t xml:space="preserve"> (jei taikoma)</w:t>
      </w:r>
      <w:r w:rsidR="000724B3" w:rsidRPr="00CE60E7">
        <w:rPr>
          <w:rFonts w:cstheme="minorHAnsi"/>
          <w:sz w:val="22"/>
          <w:szCs w:val="22"/>
        </w:rPr>
        <w:t>;</w:t>
      </w:r>
    </w:p>
    <w:p w14:paraId="5408470C" w14:textId="77CDC566" w:rsidR="000724B3" w:rsidRPr="00CE60E7" w:rsidRDefault="00F57D5A" w:rsidP="00895148">
      <w:pPr>
        <w:spacing w:after="0" w:line="20" w:lineRule="atLeast"/>
        <w:ind w:firstLine="567"/>
        <w:jc w:val="both"/>
        <w:rPr>
          <w:rFonts w:cstheme="minorHAnsi"/>
          <w:sz w:val="22"/>
          <w:szCs w:val="22"/>
        </w:rPr>
      </w:pPr>
      <w:r w:rsidRPr="00CE60E7">
        <w:rPr>
          <w:rFonts w:cstheme="minorHAnsi"/>
          <w:sz w:val="22"/>
          <w:szCs w:val="22"/>
        </w:rPr>
        <w:t>6.1.</w:t>
      </w:r>
      <w:r w:rsidR="00F477B8" w:rsidRPr="00CE60E7">
        <w:rPr>
          <w:rFonts w:cstheme="minorHAnsi"/>
          <w:sz w:val="22"/>
          <w:szCs w:val="22"/>
        </w:rPr>
        <w:t>1.</w:t>
      </w:r>
      <w:r w:rsidRPr="00CE60E7">
        <w:rPr>
          <w:rFonts w:cstheme="minorHAnsi"/>
          <w:sz w:val="22"/>
          <w:szCs w:val="22"/>
        </w:rPr>
        <w:t xml:space="preserve">4. </w:t>
      </w:r>
      <w:r w:rsidR="00915905" w:rsidRPr="00CE60E7">
        <w:rPr>
          <w:rFonts w:cstheme="minorHAnsi"/>
          <w:sz w:val="22"/>
          <w:szCs w:val="22"/>
        </w:rPr>
        <w:t>dokumentas, patvirtinantis, kad asmuo, kuris pasirašė pasiūlymą ar kitą dokumentą (jei jis ne tiekėjo vadovas), turėjo teisę jį pasirašyti</w:t>
      </w:r>
      <w:r w:rsidR="000724B3" w:rsidRPr="00CE60E7">
        <w:rPr>
          <w:rFonts w:cstheme="minorHAnsi"/>
          <w:sz w:val="22"/>
          <w:szCs w:val="22"/>
        </w:rPr>
        <w:t>;</w:t>
      </w:r>
    </w:p>
    <w:p w14:paraId="5C9A88F3" w14:textId="1D2E27FC" w:rsidR="000724B3" w:rsidRDefault="00F57D5A" w:rsidP="00895148">
      <w:pPr>
        <w:spacing w:after="0" w:line="20" w:lineRule="atLeast"/>
        <w:ind w:firstLine="567"/>
        <w:jc w:val="both"/>
        <w:rPr>
          <w:rFonts w:cstheme="minorHAnsi"/>
          <w:sz w:val="22"/>
          <w:szCs w:val="22"/>
        </w:rPr>
      </w:pPr>
      <w:r w:rsidRPr="00CE60E7">
        <w:rPr>
          <w:rFonts w:cstheme="minorHAnsi"/>
          <w:sz w:val="22"/>
          <w:szCs w:val="22"/>
        </w:rPr>
        <w:t>6.1.</w:t>
      </w:r>
      <w:r w:rsidR="00F477B8" w:rsidRPr="00CE60E7">
        <w:rPr>
          <w:rFonts w:cstheme="minorHAnsi"/>
          <w:sz w:val="22"/>
          <w:szCs w:val="22"/>
        </w:rPr>
        <w:t>1.</w:t>
      </w:r>
      <w:r w:rsidRPr="00CE60E7">
        <w:rPr>
          <w:rFonts w:cstheme="minorHAnsi"/>
          <w:sz w:val="22"/>
          <w:szCs w:val="22"/>
        </w:rPr>
        <w:t xml:space="preserve">5. </w:t>
      </w:r>
      <w:r w:rsidR="000724B3" w:rsidRPr="00CE60E7">
        <w:rPr>
          <w:rFonts w:cstheme="minorHAnsi"/>
          <w:sz w:val="22"/>
          <w:szCs w:val="22"/>
        </w:rPr>
        <w:t xml:space="preserve">pasiūlymo galiojimą </w:t>
      </w:r>
      <w:r w:rsidR="000724B3" w:rsidRPr="001C5E42">
        <w:rPr>
          <w:rFonts w:cstheme="minorHAnsi"/>
          <w:sz w:val="22"/>
          <w:szCs w:val="22"/>
        </w:rPr>
        <w:t>užtikrinantis dokumentas</w:t>
      </w:r>
      <w:r w:rsidR="003C1952" w:rsidRPr="001C5E42">
        <w:rPr>
          <w:rFonts w:cstheme="minorHAnsi"/>
          <w:sz w:val="22"/>
          <w:szCs w:val="22"/>
        </w:rPr>
        <w:t xml:space="preserve"> </w:t>
      </w:r>
      <w:r w:rsidR="003C1952" w:rsidRPr="001C5E42">
        <w:rPr>
          <w:rFonts w:ascii="Calibri" w:hAnsi="Calibri" w:cs="Calibri"/>
          <w:sz w:val="22"/>
          <w:szCs w:val="22"/>
        </w:rPr>
        <w:t>(jeigu reikalaujama)</w:t>
      </w:r>
      <w:r w:rsidR="000724B3" w:rsidRPr="001C5E42">
        <w:rPr>
          <w:rFonts w:cstheme="minorHAnsi"/>
          <w:sz w:val="22"/>
          <w:szCs w:val="22"/>
        </w:rPr>
        <w:t>;</w:t>
      </w:r>
    </w:p>
    <w:p w14:paraId="0C9E2103" w14:textId="1F435E88" w:rsidR="00F14C77" w:rsidRDefault="00F14C77" w:rsidP="00895148">
      <w:pPr>
        <w:spacing w:after="0" w:line="20" w:lineRule="atLeast"/>
        <w:ind w:firstLine="567"/>
        <w:jc w:val="both"/>
        <w:rPr>
          <w:rFonts w:ascii="Calibri" w:hAnsi="Calibri" w:cs="Calibri"/>
          <w:sz w:val="22"/>
          <w:szCs w:val="22"/>
        </w:rPr>
      </w:pPr>
      <w:r w:rsidRPr="001C5E42">
        <w:rPr>
          <w:rFonts w:ascii="Calibri" w:hAnsi="Calibri" w:cs="Calibri"/>
          <w:sz w:val="22"/>
          <w:szCs w:val="22"/>
        </w:rPr>
        <w:t>6.1.</w:t>
      </w:r>
      <w:r w:rsidR="00F477B8">
        <w:rPr>
          <w:rFonts w:ascii="Calibri" w:hAnsi="Calibri" w:cs="Calibri"/>
          <w:sz w:val="22"/>
          <w:szCs w:val="22"/>
        </w:rPr>
        <w:t>1.</w:t>
      </w:r>
      <w:r w:rsidR="00D07F51">
        <w:rPr>
          <w:rFonts w:ascii="Calibri" w:hAnsi="Calibri" w:cs="Calibri"/>
          <w:sz w:val="22"/>
          <w:szCs w:val="22"/>
        </w:rPr>
        <w:t>6</w:t>
      </w:r>
      <w:r w:rsidRPr="001C5E42">
        <w:rPr>
          <w:rFonts w:ascii="Calibri" w:hAnsi="Calibri" w:cs="Calibri"/>
          <w:sz w:val="22"/>
          <w:szCs w:val="22"/>
        </w:rPr>
        <w:t>. jei tiekėjas pasitelkia subtiekėjus, subtiekėjo deklaracija ar kitas dokumentas, patvirtinantis jo sutikimą būti subtiekėju pirkime;</w:t>
      </w:r>
    </w:p>
    <w:p w14:paraId="7714F293" w14:textId="49F9FBD3" w:rsidR="00F477B8" w:rsidRPr="007F030B" w:rsidRDefault="00F477B8" w:rsidP="00F477B8">
      <w:pPr>
        <w:spacing w:after="0" w:line="20" w:lineRule="atLeast"/>
        <w:ind w:firstLine="567"/>
        <w:jc w:val="both"/>
        <w:rPr>
          <w:rFonts w:cstheme="minorHAnsi"/>
          <w:sz w:val="22"/>
          <w:szCs w:val="22"/>
        </w:rPr>
      </w:pPr>
      <w:r w:rsidRPr="001C5E42">
        <w:rPr>
          <w:rFonts w:cstheme="minorHAnsi"/>
          <w:sz w:val="22"/>
          <w:szCs w:val="22"/>
        </w:rPr>
        <w:t>6.1.</w:t>
      </w:r>
      <w:r>
        <w:rPr>
          <w:rFonts w:cstheme="minorHAnsi"/>
          <w:sz w:val="22"/>
          <w:szCs w:val="22"/>
        </w:rPr>
        <w:t>1.</w:t>
      </w:r>
      <w:r w:rsidR="00D07F51">
        <w:rPr>
          <w:rFonts w:cstheme="minorHAnsi"/>
          <w:sz w:val="22"/>
          <w:szCs w:val="22"/>
        </w:rPr>
        <w:t>7</w:t>
      </w:r>
      <w:r w:rsidRPr="001C5E42">
        <w:rPr>
          <w:rFonts w:cstheme="minorHAnsi"/>
          <w:sz w:val="22"/>
          <w:szCs w:val="22"/>
        </w:rPr>
        <w:t xml:space="preserve">. </w:t>
      </w:r>
      <w:r w:rsidRPr="007F030B">
        <w:rPr>
          <w:rFonts w:cstheme="minorHAnsi"/>
          <w:sz w:val="22"/>
          <w:szCs w:val="22"/>
        </w:rPr>
        <w:t>užpildyta ir pasirašyta deklaracija dėl (ne)atitikties Reglamento nuostatoms (specialiųjų pirkimo sąlygų  6 priedas);</w:t>
      </w:r>
    </w:p>
    <w:p w14:paraId="25A6C1B6" w14:textId="5E2F0F55" w:rsidR="00911821" w:rsidRDefault="00911821" w:rsidP="00F477B8">
      <w:pPr>
        <w:spacing w:after="0" w:line="20" w:lineRule="atLeast"/>
        <w:ind w:firstLine="567"/>
        <w:jc w:val="both"/>
        <w:rPr>
          <w:rFonts w:cstheme="minorHAnsi"/>
          <w:sz w:val="22"/>
          <w:szCs w:val="22"/>
        </w:rPr>
      </w:pPr>
      <w:r w:rsidRPr="007F030B">
        <w:rPr>
          <w:rFonts w:cstheme="minorHAnsi"/>
          <w:sz w:val="22"/>
          <w:szCs w:val="22"/>
        </w:rPr>
        <w:t>6.1.1.</w:t>
      </w:r>
      <w:r w:rsidR="00D07F51">
        <w:rPr>
          <w:rFonts w:cstheme="minorHAnsi"/>
          <w:sz w:val="22"/>
          <w:szCs w:val="22"/>
        </w:rPr>
        <w:t>8</w:t>
      </w:r>
      <w:r w:rsidRPr="007F030B">
        <w:rPr>
          <w:rFonts w:cstheme="minorHAnsi"/>
          <w:sz w:val="22"/>
          <w:szCs w:val="22"/>
        </w:rPr>
        <w:t xml:space="preserve">. </w:t>
      </w:r>
      <w:r w:rsidR="00637A99">
        <w:rPr>
          <w:rFonts w:cstheme="minorHAnsi"/>
          <w:sz w:val="22"/>
          <w:szCs w:val="22"/>
        </w:rPr>
        <w:t>specialiųjų p</w:t>
      </w:r>
      <w:r w:rsidRPr="007F030B">
        <w:rPr>
          <w:rFonts w:cstheme="minorHAnsi"/>
          <w:sz w:val="22"/>
          <w:szCs w:val="22"/>
        </w:rPr>
        <w:t xml:space="preserve">irkimo sąlygų </w:t>
      </w:r>
      <w:r w:rsidR="00AD2BF6" w:rsidRPr="007F030B">
        <w:rPr>
          <w:rFonts w:cstheme="minorHAnsi"/>
          <w:sz w:val="22"/>
          <w:szCs w:val="22"/>
        </w:rPr>
        <w:t>8</w:t>
      </w:r>
      <w:r w:rsidRPr="007F030B">
        <w:rPr>
          <w:rFonts w:cstheme="minorHAnsi"/>
          <w:sz w:val="22"/>
          <w:szCs w:val="22"/>
        </w:rPr>
        <w:t xml:space="preserve"> priede </w:t>
      </w:r>
      <w:r w:rsidR="00D07F51" w:rsidRPr="003C5B5F">
        <w:rPr>
          <w:rFonts w:ascii="Calibri" w:hAnsi="Calibri" w:cs="Calibri"/>
        </w:rPr>
        <w:t>„Pasiūlymų vertinimo kriterijai ir sąlygos“</w:t>
      </w:r>
      <w:r w:rsidR="00D07F51">
        <w:rPr>
          <w:rFonts w:ascii="Calibri" w:hAnsi="Calibri" w:cs="Calibri"/>
        </w:rPr>
        <w:t xml:space="preserve"> </w:t>
      </w:r>
      <w:r w:rsidRPr="007F030B">
        <w:rPr>
          <w:rFonts w:cstheme="minorHAnsi"/>
          <w:sz w:val="22"/>
          <w:szCs w:val="22"/>
        </w:rPr>
        <w:t>nurodyt</w:t>
      </w:r>
      <w:r w:rsidR="00DB0601">
        <w:rPr>
          <w:rFonts w:cstheme="minorHAnsi"/>
          <w:sz w:val="22"/>
          <w:szCs w:val="22"/>
        </w:rPr>
        <w:t>a</w:t>
      </w:r>
      <w:r w:rsidRPr="007F030B">
        <w:rPr>
          <w:rFonts w:cstheme="minorHAnsi"/>
          <w:sz w:val="22"/>
          <w:szCs w:val="22"/>
        </w:rPr>
        <w:t xml:space="preserve"> </w:t>
      </w:r>
      <w:r w:rsidR="00DB0601">
        <w:rPr>
          <w:rFonts w:cstheme="minorHAnsi"/>
          <w:sz w:val="22"/>
          <w:szCs w:val="22"/>
        </w:rPr>
        <w:t xml:space="preserve">informacija ir </w:t>
      </w:r>
      <w:r w:rsidRPr="007F030B">
        <w:rPr>
          <w:rFonts w:cstheme="minorHAnsi"/>
          <w:sz w:val="22"/>
          <w:szCs w:val="22"/>
        </w:rPr>
        <w:t xml:space="preserve">dokumentai, reikalingi pasiūlymų </w:t>
      </w:r>
      <w:r w:rsidR="00D07F51">
        <w:rPr>
          <w:rFonts w:cstheme="minorHAnsi"/>
          <w:sz w:val="22"/>
          <w:szCs w:val="22"/>
        </w:rPr>
        <w:t>kokybiniam</w:t>
      </w:r>
      <w:r w:rsidRPr="007F030B">
        <w:rPr>
          <w:rFonts w:cstheme="minorHAnsi"/>
          <w:sz w:val="22"/>
          <w:szCs w:val="22"/>
        </w:rPr>
        <w:t xml:space="preserve"> vertinimui</w:t>
      </w:r>
      <w:r w:rsidR="007F030B" w:rsidRPr="007F030B">
        <w:rPr>
          <w:rFonts w:cstheme="minorHAnsi"/>
          <w:sz w:val="22"/>
          <w:szCs w:val="22"/>
        </w:rPr>
        <w:t>.</w:t>
      </w:r>
    </w:p>
    <w:p w14:paraId="7F99CF01" w14:textId="77777777" w:rsidR="00F477B8" w:rsidRDefault="00F477B8" w:rsidP="00F477B8">
      <w:pPr>
        <w:pStyle w:val="ListParagraph"/>
        <w:spacing w:after="0" w:line="20" w:lineRule="atLeast"/>
        <w:ind w:left="0" w:firstLine="567"/>
        <w:jc w:val="both"/>
        <w:rPr>
          <w:rFonts w:cstheme="minorHAnsi"/>
          <w:b/>
        </w:rPr>
      </w:pPr>
      <w:r>
        <w:rPr>
          <w:rFonts w:cstheme="minorHAnsi"/>
          <w:bCs/>
        </w:rPr>
        <w:t>6</w:t>
      </w:r>
      <w:r w:rsidRPr="003741D5">
        <w:rPr>
          <w:rFonts w:cstheme="minorHAnsi"/>
          <w:bCs/>
        </w:rPr>
        <w:t>.</w:t>
      </w:r>
      <w:r>
        <w:rPr>
          <w:rFonts w:cstheme="minorHAnsi"/>
          <w:bCs/>
        </w:rPr>
        <w:t>1.2.</w:t>
      </w:r>
      <w:r w:rsidRPr="003741D5">
        <w:rPr>
          <w:rFonts w:cstheme="minorHAnsi"/>
          <w:b/>
        </w:rPr>
        <w:t xml:space="preserve"> </w:t>
      </w:r>
      <w:r>
        <w:rPr>
          <w:rFonts w:cstheme="minorHAnsi"/>
          <w:b/>
        </w:rPr>
        <w:t>Antrąjį voką sudaro CVP IS pasiūlymo lango „Finansinis“ skiltyje prisegti dokumentai ir nurodyta informacija:</w:t>
      </w:r>
    </w:p>
    <w:p w14:paraId="13EF7C92" w14:textId="56798FBF" w:rsidR="00F477B8" w:rsidRPr="005F152B" w:rsidRDefault="00F477B8" w:rsidP="00F477B8">
      <w:pPr>
        <w:pStyle w:val="ListParagraph"/>
        <w:spacing w:after="0" w:line="20" w:lineRule="atLeast"/>
        <w:ind w:left="0" w:firstLine="567"/>
        <w:jc w:val="both"/>
        <w:rPr>
          <w:rFonts w:cstheme="minorHAnsi"/>
          <w:b/>
        </w:rPr>
      </w:pPr>
      <w:r w:rsidRPr="005F152B">
        <w:rPr>
          <w:rFonts w:cstheme="minorHAnsi"/>
          <w:bCs/>
        </w:rPr>
        <w:t>6.</w:t>
      </w:r>
      <w:r>
        <w:rPr>
          <w:rFonts w:cstheme="minorHAnsi"/>
          <w:bCs/>
        </w:rPr>
        <w:t>1</w:t>
      </w:r>
      <w:r w:rsidRPr="005F152B">
        <w:rPr>
          <w:rFonts w:cstheme="minorHAnsi"/>
          <w:bCs/>
        </w:rPr>
        <w:t>.</w:t>
      </w:r>
      <w:r>
        <w:rPr>
          <w:rFonts w:cstheme="minorHAnsi"/>
          <w:bCs/>
        </w:rPr>
        <w:t>2.1.</w:t>
      </w:r>
      <w:r>
        <w:rPr>
          <w:rFonts w:cstheme="minorHAnsi"/>
          <w:b/>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w:t>
      </w:r>
      <w:r w:rsidR="00516B62">
        <w:rPr>
          <w:rFonts w:ascii="Calibri" w:hAnsi="Calibri" w:cs="Calibri"/>
          <w:color w:val="000000"/>
        </w:rPr>
        <w:t>a</w:t>
      </w:r>
      <w:r>
        <w:rPr>
          <w:rFonts w:ascii="Calibri" w:hAnsi="Calibri" w:cs="Calibri"/>
          <w:color w:val="000000"/>
        </w:rPr>
        <w:t xml:space="preserve">, </w:t>
      </w:r>
      <w:r>
        <w:rPr>
          <w:rFonts w:ascii="Calibri" w:hAnsi="Calibri" w:cs="Calibri"/>
        </w:rPr>
        <w:t>pateikt</w:t>
      </w:r>
      <w:r w:rsidR="00516B62">
        <w:rPr>
          <w:rFonts w:ascii="Calibri" w:hAnsi="Calibri" w:cs="Calibri"/>
        </w:rPr>
        <w:t>a</w:t>
      </w:r>
      <w:r>
        <w:rPr>
          <w:rFonts w:ascii="Calibri" w:hAnsi="Calibri" w:cs="Calibri"/>
        </w:rPr>
        <w:t xml:space="preserve"> specialiųjų pirkimo sąlygų 5 pried</w:t>
      </w:r>
      <w:r w:rsidR="00AD2BF6">
        <w:rPr>
          <w:rFonts w:ascii="Calibri" w:hAnsi="Calibri" w:cs="Calibri"/>
        </w:rPr>
        <w:t xml:space="preserve">as </w:t>
      </w:r>
      <w:r w:rsidR="00AD2BF6" w:rsidRPr="00AD2BF6">
        <w:rPr>
          <w:rFonts w:ascii="Calibri" w:hAnsi="Calibri" w:cs="Calibri"/>
        </w:rPr>
        <w:t>Pasiūlymo forma [2 vokas finansinis]</w:t>
      </w:r>
      <w:r>
        <w:rPr>
          <w:rFonts w:ascii="Calibri" w:hAnsi="Calibri" w:cs="Calibri"/>
        </w:rPr>
        <w:t>,</w:t>
      </w:r>
      <w:r w:rsidRPr="00F32018">
        <w:rPr>
          <w:rFonts w:ascii="Calibri" w:hAnsi="Calibri" w:cs="Calibri"/>
          <w:color w:val="000000"/>
        </w:rPr>
        <w:t xml:space="preserve"> kuri</w:t>
      </w:r>
      <w:r w:rsidR="00D07F51">
        <w:rPr>
          <w:rFonts w:ascii="Calibri" w:hAnsi="Calibri" w:cs="Calibri"/>
          <w:color w:val="000000"/>
        </w:rPr>
        <w:t>oje</w:t>
      </w:r>
      <w:r w:rsidRPr="00F32018">
        <w:rPr>
          <w:rFonts w:ascii="Calibri" w:hAnsi="Calibri" w:cs="Calibri"/>
          <w:color w:val="000000"/>
        </w:rPr>
        <w:t xml:space="preserve"> įrašoma </w:t>
      </w:r>
      <w:r>
        <w:rPr>
          <w:rFonts w:ascii="Calibri" w:hAnsi="Calibri" w:cs="Calibri"/>
          <w:color w:val="000000"/>
        </w:rPr>
        <w:t>p</w:t>
      </w:r>
      <w:r w:rsidRPr="00F32018">
        <w:rPr>
          <w:rFonts w:ascii="Calibri" w:hAnsi="Calibri" w:cs="Calibri"/>
          <w:color w:val="000000"/>
        </w:rPr>
        <w:t>asiūlymo kaina</w:t>
      </w:r>
      <w:r>
        <w:rPr>
          <w:rFonts w:ascii="Calibri" w:hAnsi="Calibri" w:cs="Calibri"/>
          <w:color w:val="000000"/>
        </w:rPr>
        <w:t>;</w:t>
      </w:r>
    </w:p>
    <w:p w14:paraId="7513A50D" w14:textId="1FC4A3C8" w:rsidR="00F477B8" w:rsidRPr="00F32018" w:rsidRDefault="00F477B8" w:rsidP="00F477B8">
      <w:pPr>
        <w:shd w:val="clear" w:color="auto" w:fill="FFFFFF"/>
        <w:spacing w:after="0" w:line="240" w:lineRule="auto"/>
        <w:ind w:firstLine="567"/>
        <w:jc w:val="both"/>
        <w:rPr>
          <w:rFonts w:ascii="Calibri" w:hAnsi="Calibri" w:cs="Calibri"/>
        </w:rPr>
      </w:pPr>
      <w:r w:rsidRPr="00F32018">
        <w:rPr>
          <w:rFonts w:ascii="Calibri" w:hAnsi="Calibri" w:cs="Calibri"/>
          <w:color w:val="000000"/>
        </w:rPr>
        <w:lastRenderedPageBreak/>
        <w:t>6.</w:t>
      </w:r>
      <w:r>
        <w:rPr>
          <w:rFonts w:ascii="Calibri" w:hAnsi="Calibri" w:cs="Calibri"/>
          <w:color w:val="000000"/>
        </w:rPr>
        <w:t>1</w:t>
      </w:r>
      <w:r w:rsidRPr="00F32018">
        <w:rPr>
          <w:rFonts w:ascii="Calibri" w:hAnsi="Calibri" w:cs="Calibri"/>
          <w:color w:val="000000"/>
        </w:rPr>
        <w:t>.2.</w:t>
      </w:r>
      <w:r>
        <w:rPr>
          <w:rFonts w:ascii="Calibri" w:hAnsi="Calibri" w:cs="Calibri"/>
          <w:color w:val="000000"/>
        </w:rPr>
        <w:t>2.</w:t>
      </w:r>
      <w:r w:rsidRPr="00F32018">
        <w:rPr>
          <w:rFonts w:ascii="Calibri" w:hAnsi="Calibri" w:cs="Calibri"/>
          <w:color w:val="000000"/>
        </w:rPr>
        <w:t xml:space="preserve"> dokumentas, patvirtinantis, kad asmuo, kuris pasirašė </w:t>
      </w:r>
      <w:r>
        <w:rPr>
          <w:rFonts w:ascii="Calibri" w:hAnsi="Calibri" w:cs="Calibri"/>
          <w:color w:val="000000"/>
        </w:rPr>
        <w:t>p</w:t>
      </w:r>
      <w:r w:rsidRPr="00F32018">
        <w:rPr>
          <w:rFonts w:ascii="Calibri" w:hAnsi="Calibri" w:cs="Calibri"/>
          <w:color w:val="000000"/>
        </w:rPr>
        <w:t xml:space="preserve">asiūlymą (jei jis ne tiekėjo vadovas), turėjo teisę </w:t>
      </w:r>
      <w:r>
        <w:rPr>
          <w:rFonts w:ascii="Calibri" w:hAnsi="Calibri" w:cs="Calibri"/>
          <w:color w:val="000000"/>
        </w:rPr>
        <w:t>jį pasirašyti.</w:t>
      </w:r>
    </w:p>
    <w:p w14:paraId="1CEB8382" w14:textId="07F1AB3B" w:rsidR="0065756C" w:rsidRPr="00D75156" w:rsidRDefault="00863CE4" w:rsidP="00863CE4">
      <w:pPr>
        <w:spacing w:after="0" w:line="20" w:lineRule="atLeast"/>
        <w:ind w:firstLine="567"/>
        <w:jc w:val="both"/>
        <w:rPr>
          <w:rFonts w:cstheme="minorHAnsi"/>
          <w:sz w:val="22"/>
          <w:szCs w:val="22"/>
        </w:rPr>
      </w:pPr>
      <w:r w:rsidRPr="00D75156">
        <w:rPr>
          <w:rFonts w:eastAsia="Calibri" w:cstheme="minorHAnsi"/>
          <w:sz w:val="22"/>
          <w:szCs w:val="22"/>
        </w:rPr>
        <w:t xml:space="preserve">6.2. </w:t>
      </w:r>
      <w:r w:rsidR="0065756C" w:rsidRPr="00D75156">
        <w:rPr>
          <w:rFonts w:eastAsia="Calibri" w:cstheme="minorHAnsi"/>
          <w:sz w:val="22"/>
          <w:szCs w:val="22"/>
        </w:rPr>
        <w:t>Pasiūlymas gali būti pasirašytas fiziniu parašu arba kvalifikuotu elektroniniu parašu. Jeigu tiekėjas dokumentus tvirtina naudodamas elektroninį,</w:t>
      </w:r>
      <w:r w:rsidR="0065756C" w:rsidRPr="00D75156">
        <w:rPr>
          <w:rFonts w:eastAsia="Calibri"/>
          <w:sz w:val="22"/>
          <w:szCs w:val="22"/>
        </w:rPr>
        <w:t xml:space="preserve"> o ne fizinį parašą, elektroninis parašas turi atitikti VPĮ 22 straipsnio 11 dalies 2 ir 3 punktuose nustatytus reikalavimus. </w:t>
      </w:r>
      <w:r w:rsidR="0065756C" w:rsidRPr="00D75156">
        <w:rPr>
          <w:sz w:val="22"/>
          <w:szCs w:val="22"/>
        </w:rPr>
        <w:t>Perkančiajai organizacijai kilus abejonių dėl dokumentų tikrumo, ji turi teisę reikalauti pateikti dokumentų originalus.</w:t>
      </w:r>
      <w:r w:rsidR="0065756C" w:rsidRPr="00D75156">
        <w:rPr>
          <w:rFonts w:eastAsia="Calibri"/>
          <w:sz w:val="22"/>
          <w:szCs w:val="22"/>
        </w:rPr>
        <w:t xml:space="preserve"> Gali būti:</w:t>
      </w:r>
      <w:r w:rsidR="0065756C" w:rsidRPr="00D75156">
        <w:rPr>
          <w:rFonts w:cstheme="minorHAnsi"/>
          <w:sz w:val="22"/>
          <w:szCs w:val="22"/>
        </w:rPr>
        <w:t xml:space="preserve"> </w:t>
      </w:r>
    </w:p>
    <w:p w14:paraId="1220CE19" w14:textId="3059C834"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6.2.1. </w:t>
      </w:r>
      <w:r w:rsidR="0065756C" w:rsidRPr="00D75156">
        <w:rPr>
          <w:rFonts w:eastAsia="Calibri" w:cstheme="minorHAnsi"/>
          <w:bCs/>
          <w:iCs/>
          <w:sz w:val="22"/>
          <w:szCs w:val="22"/>
        </w:rPr>
        <w:t>pateikiami kvalifikuotu elektroniniu parašu pasirašyti elektroninėmis priemonėmis suformuoti dokumentai</w:t>
      </w:r>
      <w:r w:rsidR="0065756C" w:rsidRPr="00D75156">
        <w:rPr>
          <w:rFonts w:cstheme="minorHAnsi"/>
          <w:sz w:val="22"/>
          <w:szCs w:val="22"/>
        </w:rPr>
        <w:t>;</w:t>
      </w:r>
    </w:p>
    <w:p w14:paraId="0F8F4D95" w14:textId="0CC133D5"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6.2.2. </w:t>
      </w:r>
      <w:r w:rsidR="0065756C" w:rsidRPr="00D75156">
        <w:rPr>
          <w:rFonts w:eastAsia="Calibri" w:cstheme="minorHAnsi"/>
          <w:bCs/>
          <w:iCs/>
          <w:sz w:val="22"/>
          <w:szCs w:val="22"/>
        </w:rPr>
        <w:t>skaitmeninės dokumentų kopijos (</w:t>
      </w:r>
      <w:r w:rsidR="0065756C" w:rsidRPr="00D75156">
        <w:rPr>
          <w:rFonts w:eastAsia="Calibri" w:cstheme="minorHAnsi"/>
          <w:iCs/>
          <w:sz w:val="22"/>
          <w:szCs w:val="22"/>
        </w:rPr>
        <w:t>fiziniu parašu tvirtinami dokumentai turi būti pateikiami pasirašyti ir nuskenuoti</w:t>
      </w:r>
      <w:r w:rsidR="0065756C" w:rsidRPr="00D75156">
        <w:rPr>
          <w:rFonts w:cstheme="minorHAnsi"/>
          <w:sz w:val="22"/>
          <w:szCs w:val="22"/>
        </w:rPr>
        <w:t>).</w:t>
      </w:r>
    </w:p>
    <w:p w14:paraId="3F3EC555" w14:textId="59B433BE" w:rsidR="000724B3" w:rsidRPr="00D75156" w:rsidRDefault="00D75156" w:rsidP="00D75156">
      <w:pPr>
        <w:spacing w:after="0" w:line="20" w:lineRule="atLeast"/>
        <w:ind w:firstLine="567"/>
        <w:jc w:val="both"/>
        <w:rPr>
          <w:rFonts w:cstheme="minorHAnsi"/>
          <w:sz w:val="22"/>
          <w:szCs w:val="22"/>
        </w:rPr>
      </w:pPr>
      <w:r>
        <w:rPr>
          <w:rFonts w:cstheme="minorHAnsi"/>
          <w:sz w:val="22"/>
          <w:szCs w:val="22"/>
        </w:rPr>
        <w:t xml:space="preserve">6.3. </w:t>
      </w:r>
      <w:r w:rsidR="000724B3" w:rsidRPr="00D75156">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174291C7" w14:textId="77777777" w:rsidR="00535E51" w:rsidRDefault="00D75156" w:rsidP="00D75156">
      <w:pPr>
        <w:spacing w:after="0" w:line="20" w:lineRule="atLeast"/>
        <w:ind w:firstLine="567"/>
        <w:jc w:val="both"/>
        <w:rPr>
          <w:rFonts w:cstheme="minorHAnsi"/>
          <w:sz w:val="22"/>
          <w:szCs w:val="22"/>
        </w:rPr>
      </w:pPr>
      <w:r w:rsidRPr="00535E51">
        <w:rPr>
          <w:rFonts w:cstheme="minorHAnsi"/>
          <w:sz w:val="22"/>
          <w:szCs w:val="22"/>
        </w:rPr>
        <w:t xml:space="preserve">6.4. </w:t>
      </w:r>
      <w:r w:rsidR="00CD47D2" w:rsidRPr="00535E51">
        <w:rPr>
          <w:rFonts w:cstheme="minorHAnsi"/>
          <w:sz w:val="22"/>
          <w:szCs w:val="22"/>
        </w:rPr>
        <w:t xml:space="preserve">Bendra </w:t>
      </w:r>
      <w:r w:rsidR="00CD47D2" w:rsidRPr="0007321C">
        <w:rPr>
          <w:rFonts w:cstheme="minorHAnsi"/>
          <w:sz w:val="22"/>
          <w:szCs w:val="22"/>
        </w:rPr>
        <w:t>pasiūlymo kaina (sąnaudos) su PVM turi būti nurodoma dviejų skaičių po kablelio tikslumu. Šią kainą sudarančios kainos sudedamosios dalys ar įkainiai taip pat turi būti nurodomi dviejų skaičių po kablelio tikslumu</w:t>
      </w:r>
      <w:r w:rsidR="000724B3" w:rsidRPr="0007321C">
        <w:rPr>
          <w:rFonts w:cstheme="minorHAnsi"/>
          <w:sz w:val="22"/>
          <w:szCs w:val="22"/>
        </w:rPr>
        <w:t>.</w:t>
      </w:r>
      <w:r w:rsidR="00535E51">
        <w:rPr>
          <w:rFonts w:cstheme="minorHAnsi"/>
          <w:sz w:val="22"/>
          <w:szCs w:val="22"/>
        </w:rPr>
        <w:t xml:space="preserve"> </w:t>
      </w:r>
    </w:p>
    <w:p w14:paraId="22059CDA" w14:textId="7A329082" w:rsidR="003A0EC0" w:rsidRPr="00D75156" w:rsidRDefault="00D75156" w:rsidP="00803131">
      <w:pPr>
        <w:spacing w:after="0" w:line="240" w:lineRule="auto"/>
        <w:ind w:firstLine="567"/>
        <w:jc w:val="both"/>
        <w:rPr>
          <w:rFonts w:ascii="Calibri" w:hAnsi="Calibri" w:cs="Calibri"/>
        </w:rPr>
      </w:pPr>
      <w:r>
        <w:rPr>
          <w:rFonts w:cstheme="minorHAnsi"/>
          <w:sz w:val="22"/>
          <w:szCs w:val="22"/>
        </w:rPr>
        <w:t xml:space="preserve">6.5. </w:t>
      </w:r>
      <w:r w:rsidR="000724B3" w:rsidRPr="00D75156">
        <w:rPr>
          <w:rFonts w:cstheme="minorHAnsi"/>
          <w:sz w:val="22"/>
          <w:szCs w:val="22"/>
        </w:rPr>
        <w:t>T</w:t>
      </w:r>
      <w:r w:rsidR="000724B3" w:rsidRPr="00D75156">
        <w:rPr>
          <w:rFonts w:eastAsia="Arial" w:cstheme="minorHAnsi"/>
          <w:sz w:val="22"/>
          <w:szCs w:val="22"/>
        </w:rPr>
        <w:t xml:space="preserve">iekėjų pasiūlymuose nurodytos kainos bus vertinamos </w:t>
      </w:r>
      <w:r w:rsidR="000724B3" w:rsidRPr="00D75156">
        <w:rPr>
          <w:rFonts w:cstheme="minorHAnsi"/>
          <w:sz w:val="22"/>
          <w:szCs w:val="22"/>
        </w:rPr>
        <w:t xml:space="preserve">ir lyginamos </w:t>
      </w:r>
      <w:r w:rsidR="00B26F72" w:rsidRPr="00D75156">
        <w:rPr>
          <w:rFonts w:eastAsia="Arial" w:cstheme="minorHAnsi"/>
          <w:sz w:val="22"/>
          <w:szCs w:val="22"/>
        </w:rPr>
        <w:t>eurais</w:t>
      </w:r>
      <w:r w:rsidR="00B26F72" w:rsidRPr="00D75156">
        <w:rPr>
          <w:rFonts w:cstheme="minorHAnsi"/>
          <w:sz w:val="22"/>
          <w:szCs w:val="22"/>
        </w:rPr>
        <w:t xml:space="preserve"> </w:t>
      </w:r>
      <w:r w:rsidR="000724B3" w:rsidRPr="00D75156">
        <w:rPr>
          <w:rFonts w:cstheme="minorHAnsi"/>
          <w:sz w:val="22"/>
          <w:szCs w:val="22"/>
        </w:rPr>
        <w:t xml:space="preserve">su visais mokesčiais, įskaitant PVM. </w:t>
      </w:r>
    </w:p>
    <w:p w14:paraId="7A15AE0A" w14:textId="7E66A61C" w:rsidR="00EE1C85" w:rsidRPr="00400A27" w:rsidRDefault="00803131" w:rsidP="00803131">
      <w:pPr>
        <w:pStyle w:val="Heading1"/>
        <w:tabs>
          <w:tab w:val="left" w:pos="709"/>
        </w:tabs>
        <w:rPr>
          <w:rFonts w:ascii="Calibri" w:hAnsi="Calibri" w:cs="Calibr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66445632"/>
      <w:bookmarkStart w:id="36" w:name="_Toc182486754"/>
      <w:bookmarkEnd w:id="28"/>
      <w:bookmarkEnd w:id="29"/>
      <w:bookmarkEnd w:id="30"/>
      <w:bookmarkEnd w:id="31"/>
      <w:bookmarkEnd w:id="32"/>
      <w:r>
        <w:rPr>
          <w:rFonts w:ascii="Calibri" w:hAnsi="Calibri" w:cs="Calibri"/>
        </w:rPr>
        <w:t xml:space="preserve">7. </w:t>
      </w:r>
      <w:r w:rsidR="00EE1C85" w:rsidRPr="00400A27">
        <w:rPr>
          <w:rFonts w:ascii="Calibri" w:hAnsi="Calibri" w:cs="Calibri"/>
        </w:rPr>
        <w:t>Pasiūlymo galiojimo užtikrinimas</w:t>
      </w:r>
      <w:bookmarkEnd w:id="33"/>
      <w:bookmarkEnd w:id="34"/>
      <w:bookmarkEnd w:id="35"/>
      <w:bookmarkEnd w:id="36"/>
    </w:p>
    <w:p w14:paraId="362C0F3D" w14:textId="6081E147" w:rsidR="00EC5020" w:rsidRDefault="00EC5020">
      <w:pPr>
        <w:pStyle w:val="ListParagraph"/>
        <w:numPr>
          <w:ilvl w:val="1"/>
          <w:numId w:val="12"/>
        </w:numPr>
        <w:spacing w:after="0" w:line="240" w:lineRule="auto"/>
        <w:ind w:left="0" w:firstLine="568"/>
        <w:jc w:val="both"/>
        <w:rPr>
          <w:rFonts w:ascii="Calibri" w:hAnsi="Calibri" w:cs="Calibri"/>
        </w:rPr>
      </w:pPr>
      <w:r w:rsidRPr="00400A27">
        <w:rPr>
          <w:rFonts w:ascii="Calibri" w:hAnsi="Calibri" w:cs="Calibr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400A27">
        <w:rPr>
          <w:rFonts w:ascii="Calibri" w:hAnsi="Calibri" w:cs="Calibri"/>
        </w:rPr>
        <w:t>S</w:t>
      </w:r>
      <w:r w:rsidRPr="00400A27">
        <w:rPr>
          <w:rFonts w:ascii="Calibri" w:hAnsi="Calibri" w:cs="Calibri"/>
        </w:rPr>
        <w:t>utartį, atlyginimo.</w:t>
      </w:r>
    </w:p>
    <w:p w14:paraId="15745762" w14:textId="235071DB" w:rsidR="00C1651C" w:rsidRPr="00400A27" w:rsidRDefault="00C1651C" w:rsidP="00C1651C">
      <w:pPr>
        <w:pStyle w:val="Heading1"/>
        <w:numPr>
          <w:ilvl w:val="0"/>
          <w:numId w:val="12"/>
        </w:numPr>
        <w:tabs>
          <w:tab w:val="left" w:pos="709"/>
        </w:tabs>
        <w:spacing w:line="20" w:lineRule="atLeast"/>
        <w:contextualSpacing/>
        <w:rPr>
          <w:rFonts w:ascii="Calibri" w:hAnsi="Calibri" w:cs="Calibri"/>
        </w:rPr>
      </w:pPr>
      <w:bookmarkStart w:id="37" w:name="_Toc182486755"/>
      <w:r>
        <w:rPr>
          <w:rFonts w:ascii="Calibri" w:hAnsi="Calibri" w:cs="Calibri"/>
        </w:rPr>
        <w:t>Elektroninis aukcionas</w:t>
      </w:r>
      <w:bookmarkEnd w:id="37"/>
    </w:p>
    <w:p w14:paraId="2B48FCBB" w14:textId="2CC29748" w:rsidR="00C1651C" w:rsidRPr="00400A27" w:rsidRDefault="00C1651C" w:rsidP="00C1651C">
      <w:pPr>
        <w:pStyle w:val="ListParagraph"/>
        <w:numPr>
          <w:ilvl w:val="1"/>
          <w:numId w:val="12"/>
        </w:numPr>
        <w:spacing w:after="0" w:line="20" w:lineRule="atLeast"/>
        <w:ind w:left="0" w:firstLine="567"/>
        <w:jc w:val="both"/>
        <w:rPr>
          <w:rFonts w:ascii="Calibri" w:eastAsiaTheme="minorHAnsi" w:hAnsi="Calibri" w:cs="Calibri"/>
          <w:bCs/>
          <w:iCs/>
        </w:rPr>
      </w:pPr>
      <w:r w:rsidRPr="00F0499F">
        <w:rPr>
          <w:rFonts w:cstheme="minorHAnsi"/>
        </w:rPr>
        <w:t>Perkančioji organizacija pirkime netaikys elektroninio aukciono</w:t>
      </w:r>
      <w:r w:rsidRPr="00400A27">
        <w:rPr>
          <w:rFonts w:ascii="Calibri" w:eastAsiaTheme="minorHAnsi" w:hAnsi="Calibri" w:cs="Calibri"/>
          <w:bCs/>
          <w:iCs/>
        </w:rPr>
        <w:t>.</w:t>
      </w:r>
    </w:p>
    <w:p w14:paraId="14CBD3AD" w14:textId="23B8A7AF" w:rsidR="009D0DC5" w:rsidRPr="00400A27" w:rsidRDefault="00EA001C">
      <w:pPr>
        <w:pStyle w:val="Heading1"/>
        <w:numPr>
          <w:ilvl w:val="0"/>
          <w:numId w:val="12"/>
        </w:numPr>
        <w:tabs>
          <w:tab w:val="left" w:pos="709"/>
        </w:tabs>
        <w:spacing w:line="20" w:lineRule="atLeast"/>
        <w:contextualSpacing/>
        <w:rPr>
          <w:rFonts w:ascii="Calibri" w:hAnsi="Calibri" w:cs="Calibri"/>
        </w:rPr>
      </w:pPr>
      <w:bookmarkStart w:id="38" w:name="_Ref39485250"/>
      <w:bookmarkStart w:id="39" w:name="_Ref39485258"/>
      <w:bookmarkStart w:id="40" w:name="_Ref39667303"/>
      <w:bookmarkStart w:id="41" w:name="_Ref39667308"/>
      <w:bookmarkStart w:id="42" w:name="_Toc166445634"/>
      <w:bookmarkStart w:id="43" w:name="_Toc182486756"/>
      <w:r w:rsidRPr="00400A27">
        <w:rPr>
          <w:rFonts w:ascii="Calibri" w:hAnsi="Calibri" w:cs="Calibri"/>
        </w:rPr>
        <w:t>P</w:t>
      </w:r>
      <w:r w:rsidR="00014A61" w:rsidRPr="00400A27">
        <w:rPr>
          <w:rFonts w:ascii="Calibri" w:hAnsi="Calibri" w:cs="Calibri"/>
        </w:rPr>
        <w:t>asiūlymų vertinimas</w:t>
      </w:r>
      <w:bookmarkEnd w:id="38"/>
      <w:bookmarkEnd w:id="39"/>
      <w:bookmarkEnd w:id="40"/>
      <w:bookmarkEnd w:id="41"/>
      <w:bookmarkEnd w:id="42"/>
      <w:bookmarkEnd w:id="43"/>
    </w:p>
    <w:p w14:paraId="0275C9AB" w14:textId="11CBB70C" w:rsidR="00905475" w:rsidRPr="00535E51" w:rsidRDefault="00935DAF">
      <w:pPr>
        <w:pStyle w:val="ListParagraph"/>
        <w:numPr>
          <w:ilvl w:val="1"/>
          <w:numId w:val="12"/>
        </w:numPr>
        <w:spacing w:after="0" w:line="20" w:lineRule="atLeast"/>
        <w:ind w:left="0" w:firstLine="567"/>
        <w:jc w:val="both"/>
        <w:rPr>
          <w:rFonts w:ascii="Calibri" w:eastAsiaTheme="minorHAnsi" w:hAnsi="Calibri" w:cs="Calibri"/>
          <w:bCs/>
          <w:iCs/>
        </w:rPr>
      </w:pPr>
      <w:r w:rsidRPr="00535E51">
        <w:rPr>
          <w:rFonts w:eastAsia="Calibri"/>
        </w:rPr>
        <w:t xml:space="preserve">Perkančioji organizacija ekonomiškai naudingiausią pasiūlymą išrenka pagal kainos ir kokybės santykį. </w:t>
      </w:r>
      <w:r w:rsidR="00DB0601">
        <w:rPr>
          <w:rFonts w:eastAsia="Calibri"/>
        </w:rPr>
        <w:t>Informacija ir dokumentai</w:t>
      </w:r>
      <w:r w:rsidRPr="00535E51">
        <w:rPr>
          <w:rFonts w:eastAsia="Calibri"/>
        </w:rPr>
        <w:t xml:space="preserve">, kuriuos savo pasiūlyme turi pateikti tiekėjas, vertinimo kriterijai ir tvarka, pagal kurią vertinami tiekėjo pateikti duomenys, pateikiama specialiųjų pirkimo sąlygų </w:t>
      </w:r>
      <w:r w:rsidR="00AD2BF6">
        <w:rPr>
          <w:rFonts w:eastAsia="Calibri"/>
        </w:rPr>
        <w:t>8</w:t>
      </w:r>
      <w:r w:rsidRPr="00535E51">
        <w:rPr>
          <w:rFonts w:eastAsia="Calibri"/>
        </w:rPr>
        <w:t xml:space="preserve"> priede</w:t>
      </w:r>
      <w:r w:rsidR="00DB0601">
        <w:rPr>
          <w:rFonts w:eastAsia="Calibri"/>
        </w:rPr>
        <w:t xml:space="preserve"> </w:t>
      </w:r>
      <w:r w:rsidR="00DB0601" w:rsidRPr="003C5B5F">
        <w:rPr>
          <w:rFonts w:ascii="Calibri" w:hAnsi="Calibri" w:cs="Calibri"/>
        </w:rPr>
        <w:t>„Pasiūlymų vertinimo kriterijai ir sąlygos“</w:t>
      </w:r>
      <w:r w:rsidR="00C1651C" w:rsidRPr="00535E51">
        <w:rPr>
          <w:rFonts w:eastAsia="Calibri" w:cstheme="minorHAnsi"/>
        </w:rPr>
        <w:t>.</w:t>
      </w:r>
    </w:p>
    <w:p w14:paraId="102136D3" w14:textId="5E8DD6C9" w:rsidR="00D734C6" w:rsidRPr="00637A99" w:rsidRDefault="00D734C6">
      <w:pPr>
        <w:pStyle w:val="ListParagraph"/>
        <w:numPr>
          <w:ilvl w:val="1"/>
          <w:numId w:val="12"/>
        </w:numPr>
        <w:spacing w:after="0" w:line="20" w:lineRule="atLeast"/>
        <w:ind w:left="0" w:firstLine="567"/>
        <w:jc w:val="both"/>
        <w:rPr>
          <w:rFonts w:ascii="Calibri" w:eastAsiaTheme="minorHAnsi" w:hAnsi="Calibri" w:cs="Calibri"/>
          <w:bCs/>
          <w:iCs/>
        </w:rPr>
      </w:pPr>
      <w:r w:rsidRPr="00535E51">
        <w:rPr>
          <w:rFonts w:ascii="Calibri" w:hAnsi="Calibri" w:cs="Calibri"/>
          <w:color w:val="000000" w:themeColor="text1"/>
        </w:rPr>
        <w:t xml:space="preserve">Laimėjusiu </w:t>
      </w:r>
      <w:r w:rsidR="005D7D8C" w:rsidRPr="00535E51">
        <w:rPr>
          <w:rFonts w:ascii="Calibri" w:hAnsi="Calibri" w:cs="Calibri"/>
          <w:color w:val="000000" w:themeColor="text1"/>
        </w:rPr>
        <w:t>pasiūlymu</w:t>
      </w:r>
      <w:r w:rsidRPr="00535E51">
        <w:rPr>
          <w:rFonts w:ascii="Calibri" w:hAnsi="Calibri" w:cs="Calibri"/>
          <w:color w:val="000000" w:themeColor="text1"/>
        </w:rPr>
        <w:t xml:space="preserve"> galės būti pripažintas tik 1 (vienas) </w:t>
      </w:r>
      <w:r w:rsidR="005D7D8C" w:rsidRPr="00535E51">
        <w:rPr>
          <w:rFonts w:ascii="Calibri" w:hAnsi="Calibri" w:cs="Calibri"/>
          <w:color w:val="000000" w:themeColor="text1"/>
        </w:rPr>
        <w:t xml:space="preserve">ekonomiškai naudingiausias pasiūlymas, esantis pasiūlymų eilės </w:t>
      </w:r>
      <w:r w:rsidR="005D7D8C" w:rsidRPr="00637A99">
        <w:rPr>
          <w:rFonts w:ascii="Calibri" w:hAnsi="Calibri" w:cs="Calibri"/>
          <w:color w:val="000000" w:themeColor="text1"/>
        </w:rPr>
        <w:t>pirmojoje vietoje</w:t>
      </w:r>
      <w:r w:rsidRPr="00637A99">
        <w:rPr>
          <w:rFonts w:ascii="Calibri" w:hAnsi="Calibri" w:cs="Calibri"/>
          <w:color w:val="000000" w:themeColor="text1"/>
        </w:rPr>
        <w:t xml:space="preserve">. </w:t>
      </w:r>
    </w:p>
    <w:p w14:paraId="75E60695" w14:textId="77777777" w:rsidR="0014510B" w:rsidRPr="0014510B" w:rsidRDefault="00CD47D2">
      <w:pPr>
        <w:pStyle w:val="ListParagraph"/>
        <w:numPr>
          <w:ilvl w:val="1"/>
          <w:numId w:val="12"/>
        </w:numPr>
        <w:spacing w:after="0" w:line="20" w:lineRule="atLeast"/>
        <w:ind w:left="0" w:firstLine="567"/>
        <w:jc w:val="both"/>
        <w:rPr>
          <w:rStyle w:val="cf01"/>
          <w:rFonts w:ascii="Calibri" w:eastAsiaTheme="minorHAnsi" w:hAnsi="Calibri" w:cs="Calibri"/>
          <w:bCs/>
          <w:iCs/>
          <w:sz w:val="21"/>
          <w:szCs w:val="21"/>
        </w:rPr>
      </w:pPr>
      <w:r w:rsidRPr="00637A99">
        <w:rPr>
          <w:rStyle w:val="cf01"/>
          <w:rFonts w:asciiTheme="minorHAnsi" w:hAnsiTheme="minorHAnsi" w:cstheme="minorHAnsi"/>
          <w:sz w:val="21"/>
          <w:szCs w:val="21"/>
        </w:rPr>
        <w:t>Perkančioji organizacija atmes tiekėjo pasiūlymą, jeigu kartu su pasiūlym</w:t>
      </w:r>
      <w:r w:rsidR="00637A99">
        <w:rPr>
          <w:rStyle w:val="cf01"/>
          <w:rFonts w:asciiTheme="minorHAnsi" w:hAnsiTheme="minorHAnsi" w:cstheme="minorHAnsi"/>
          <w:sz w:val="21"/>
          <w:szCs w:val="21"/>
        </w:rPr>
        <w:t xml:space="preserve">o Pirmuoju voku </w:t>
      </w:r>
      <w:r w:rsidRPr="00637A99">
        <w:rPr>
          <w:rStyle w:val="cf01"/>
          <w:rFonts w:asciiTheme="minorHAnsi" w:hAnsiTheme="minorHAnsi" w:cstheme="minorHAnsi"/>
          <w:sz w:val="21"/>
          <w:szCs w:val="21"/>
        </w:rPr>
        <w:t xml:space="preserve">nebus pateiktas specialiųjų pirkimo sąlygų </w:t>
      </w:r>
      <w:r w:rsidRPr="00637A99">
        <w:rPr>
          <w:rFonts w:cstheme="minorHAnsi"/>
        </w:rPr>
        <w:t>6.1.1</w:t>
      </w:r>
      <w:r w:rsidR="00535E51" w:rsidRPr="00637A99">
        <w:rPr>
          <w:rFonts w:cstheme="minorHAnsi"/>
        </w:rPr>
        <w:t xml:space="preserve">.1 </w:t>
      </w:r>
      <w:r w:rsidRPr="00637A99">
        <w:rPr>
          <w:rFonts w:cstheme="minorHAnsi"/>
        </w:rPr>
        <w:t xml:space="preserve">p. </w:t>
      </w:r>
      <w:r w:rsidRPr="00637A99">
        <w:rPr>
          <w:rStyle w:val="cf01"/>
          <w:rFonts w:asciiTheme="minorHAnsi" w:hAnsiTheme="minorHAnsi" w:cstheme="minorHAnsi"/>
          <w:sz w:val="21"/>
          <w:szCs w:val="21"/>
        </w:rPr>
        <w:t>nurodytas dokumentas</w:t>
      </w:r>
      <w:r w:rsidR="00637A99" w:rsidRPr="00637A99">
        <w:rPr>
          <w:rStyle w:val="cf01"/>
          <w:rFonts w:asciiTheme="minorHAnsi" w:hAnsiTheme="minorHAnsi" w:cstheme="minorHAnsi"/>
          <w:sz w:val="21"/>
          <w:szCs w:val="21"/>
        </w:rPr>
        <w:t xml:space="preserve"> ir/ar bent vienas specialiųjų pirkimo sąlygų 8 priedo „Pasiūlymų vertinimo kriterijai ir sąlygos“</w:t>
      </w:r>
      <w:r w:rsidR="00637A99">
        <w:rPr>
          <w:rStyle w:val="cf01"/>
          <w:rFonts w:asciiTheme="minorHAnsi" w:hAnsiTheme="minorHAnsi" w:cstheme="minorHAnsi"/>
          <w:sz w:val="21"/>
          <w:szCs w:val="21"/>
        </w:rPr>
        <w:t xml:space="preserve"> nurodyto </w:t>
      </w:r>
      <w:r w:rsidR="00637A99" w:rsidRPr="00637A99">
        <w:rPr>
          <w:rStyle w:val="cf01"/>
          <w:rFonts w:asciiTheme="minorHAnsi" w:hAnsiTheme="minorHAnsi" w:cstheme="minorHAnsi"/>
          <w:sz w:val="21"/>
          <w:szCs w:val="21"/>
        </w:rPr>
        <w:t>kriterijaus (T1, T2) ar jo sudėtinės dalies (P1.1., P1.2, P2.1, P2.2, P2.3) aprašym</w:t>
      </w:r>
      <w:r w:rsidR="00637A99">
        <w:rPr>
          <w:rStyle w:val="cf01"/>
          <w:rFonts w:asciiTheme="minorHAnsi" w:hAnsiTheme="minorHAnsi" w:cstheme="minorHAnsi"/>
          <w:sz w:val="21"/>
          <w:szCs w:val="21"/>
        </w:rPr>
        <w:t xml:space="preserve">as, ir/ar su pasiūlymo Antruoju voku </w:t>
      </w:r>
      <w:r w:rsidR="00637A99" w:rsidRPr="00637A99">
        <w:rPr>
          <w:rStyle w:val="cf01"/>
          <w:rFonts w:asciiTheme="minorHAnsi" w:hAnsiTheme="minorHAnsi" w:cstheme="minorHAnsi"/>
          <w:sz w:val="21"/>
          <w:szCs w:val="21"/>
        </w:rPr>
        <w:t xml:space="preserve">nebus pateiktas specialiųjų pirkimo sąlygų </w:t>
      </w:r>
      <w:r w:rsidR="00637A99" w:rsidRPr="00637A99">
        <w:rPr>
          <w:rFonts w:cstheme="minorHAnsi"/>
        </w:rPr>
        <w:t xml:space="preserve">6.1.2.1 p. </w:t>
      </w:r>
      <w:r w:rsidR="00637A99" w:rsidRPr="00637A99">
        <w:rPr>
          <w:rStyle w:val="cf01"/>
          <w:rFonts w:asciiTheme="minorHAnsi" w:hAnsiTheme="minorHAnsi" w:cstheme="minorHAnsi"/>
          <w:sz w:val="21"/>
          <w:szCs w:val="21"/>
        </w:rPr>
        <w:t>nurodytas dokumentas</w:t>
      </w:r>
      <w:r w:rsidR="00637A99">
        <w:rPr>
          <w:rStyle w:val="cf01"/>
          <w:rFonts w:asciiTheme="minorHAnsi" w:hAnsiTheme="minorHAnsi" w:cstheme="minorHAnsi"/>
          <w:sz w:val="21"/>
          <w:szCs w:val="21"/>
        </w:rPr>
        <w:t>.</w:t>
      </w:r>
      <w:r w:rsidR="0014510B">
        <w:rPr>
          <w:rStyle w:val="cf01"/>
          <w:rFonts w:asciiTheme="minorHAnsi" w:hAnsiTheme="minorHAnsi" w:cstheme="minorHAnsi"/>
          <w:sz w:val="21"/>
          <w:szCs w:val="21"/>
        </w:rPr>
        <w:t xml:space="preserve"> </w:t>
      </w:r>
    </w:p>
    <w:p w14:paraId="49A408E1" w14:textId="32BA3545" w:rsidR="00CD47D2" w:rsidRPr="00535E51" w:rsidRDefault="0014510B">
      <w:pPr>
        <w:pStyle w:val="ListParagraph"/>
        <w:numPr>
          <w:ilvl w:val="1"/>
          <w:numId w:val="12"/>
        </w:numPr>
        <w:spacing w:after="0" w:line="20" w:lineRule="atLeast"/>
        <w:ind w:left="0" w:firstLine="567"/>
        <w:jc w:val="both"/>
        <w:rPr>
          <w:rFonts w:ascii="Calibri" w:eastAsiaTheme="minorHAnsi" w:hAnsi="Calibri" w:cs="Calibri"/>
          <w:bCs/>
          <w:iCs/>
        </w:rPr>
      </w:pPr>
      <w:r w:rsidRPr="00637A99">
        <w:rPr>
          <w:rStyle w:val="cf01"/>
          <w:rFonts w:asciiTheme="minorHAnsi" w:hAnsiTheme="minorHAnsi" w:cstheme="minorHAnsi"/>
          <w:sz w:val="21"/>
          <w:szCs w:val="21"/>
        </w:rPr>
        <w:t>Perkančioji organizacija atmes tiekėjo pasiūlymą</w:t>
      </w:r>
      <w:r>
        <w:rPr>
          <w:rStyle w:val="cf01"/>
          <w:rFonts w:asciiTheme="minorHAnsi" w:hAnsiTheme="minorHAnsi" w:cstheme="minorHAnsi"/>
          <w:sz w:val="21"/>
          <w:szCs w:val="21"/>
        </w:rPr>
        <w:t>, jeigu tiekėjas su pasiūlymo Pirmuoju voku pateiks</w:t>
      </w:r>
      <w:r w:rsidRPr="0014510B">
        <w:rPr>
          <w:rFonts w:cstheme="minorHAnsi"/>
          <w:b/>
        </w:rPr>
        <w:t xml:space="preserve"> </w:t>
      </w:r>
      <w:r w:rsidRPr="0014510B">
        <w:rPr>
          <w:rFonts w:cstheme="minorHAnsi"/>
          <w:bCs/>
        </w:rPr>
        <w:t>ir 6.1.2.1 p. nurodytą dokumentą.</w:t>
      </w:r>
    </w:p>
    <w:p w14:paraId="678C44CA" w14:textId="18DB3D83" w:rsidR="00FE7908" w:rsidRPr="00400A27" w:rsidRDefault="00455779">
      <w:pPr>
        <w:pStyle w:val="Heading1"/>
        <w:numPr>
          <w:ilvl w:val="0"/>
          <w:numId w:val="12"/>
        </w:numPr>
        <w:tabs>
          <w:tab w:val="left" w:pos="567"/>
        </w:tabs>
        <w:spacing w:line="20" w:lineRule="atLeast"/>
        <w:contextualSpacing/>
        <w:rPr>
          <w:rFonts w:ascii="Calibri" w:hAnsi="Calibri" w:cs="Calibri"/>
        </w:rPr>
      </w:pPr>
      <w:bookmarkStart w:id="44" w:name="_Ref39425999"/>
      <w:bookmarkStart w:id="45" w:name="_Ref39426005"/>
      <w:bookmarkStart w:id="46" w:name="_Toc166445635"/>
      <w:r>
        <w:rPr>
          <w:rFonts w:ascii="Calibri" w:hAnsi="Calibri" w:cs="Calibri"/>
        </w:rPr>
        <w:lastRenderedPageBreak/>
        <w:t xml:space="preserve"> </w:t>
      </w:r>
      <w:bookmarkStart w:id="47" w:name="_Toc182486757"/>
      <w:r w:rsidR="00FE7908" w:rsidRPr="00400A27">
        <w:rPr>
          <w:rFonts w:ascii="Calibri" w:hAnsi="Calibri" w:cs="Calibri"/>
        </w:rPr>
        <w:t>S</w:t>
      </w:r>
      <w:r w:rsidR="00281735" w:rsidRPr="00400A27">
        <w:rPr>
          <w:rFonts w:ascii="Calibri" w:hAnsi="Calibri" w:cs="Calibri"/>
        </w:rPr>
        <w:t>utarties sudarymas</w:t>
      </w:r>
      <w:bookmarkEnd w:id="44"/>
      <w:bookmarkEnd w:id="45"/>
      <w:bookmarkEnd w:id="46"/>
      <w:bookmarkEnd w:id="47"/>
    </w:p>
    <w:p w14:paraId="434F317B" w14:textId="7A04EF4F" w:rsidR="00D701D1" w:rsidRPr="00400A27" w:rsidRDefault="00C34C84" w:rsidP="00330F03">
      <w:pPr>
        <w:pStyle w:val="ListParagraph"/>
        <w:numPr>
          <w:ilvl w:val="1"/>
          <w:numId w:val="12"/>
        </w:numPr>
        <w:spacing w:after="0" w:line="240" w:lineRule="auto"/>
        <w:ind w:left="0" w:firstLine="567"/>
        <w:jc w:val="both"/>
        <w:rPr>
          <w:rFonts w:ascii="Calibri" w:hAnsi="Calibri" w:cs="Calibr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nustatyta tvarka, bus pripažintas laimėjęs, o jei pirkimas skaidomas į dalis – su tiekėjais, kurių pasiūlymai bus pripažinti laimėję</w:t>
      </w:r>
      <w:r>
        <w:rPr>
          <w:color w:val="000000" w:themeColor="text1"/>
        </w:rPr>
        <w:t>.</w:t>
      </w:r>
      <w:r w:rsidR="008933BC" w:rsidRPr="00400A27">
        <w:rPr>
          <w:rFonts w:ascii="Calibri" w:hAnsi="Calibri" w:cs="Calibri"/>
        </w:rPr>
        <w:t xml:space="preserve"> </w:t>
      </w:r>
      <w:r w:rsidR="004B2DE4" w:rsidRPr="00400A27">
        <w:rPr>
          <w:rFonts w:ascii="Calibri" w:hAnsi="Calibri" w:cs="Calibri"/>
        </w:rPr>
        <w:t xml:space="preserve">Sutarties sąlygos pateikiamos </w:t>
      </w:r>
      <w:r w:rsidR="007B07CD">
        <w:rPr>
          <w:rFonts w:ascii="Calibri" w:hAnsi="Calibri" w:cs="Calibri"/>
        </w:rPr>
        <w:t>s</w:t>
      </w:r>
      <w:r w:rsidR="0007776B" w:rsidRPr="00400A27">
        <w:rPr>
          <w:rFonts w:ascii="Calibri" w:hAnsi="Calibri" w:cs="Calibri"/>
        </w:rPr>
        <w:t>pecialiųjų p</w:t>
      </w:r>
      <w:r w:rsidR="00551FA7" w:rsidRPr="00400A27">
        <w:rPr>
          <w:rFonts w:ascii="Calibri" w:hAnsi="Calibri" w:cs="Calibri"/>
        </w:rPr>
        <w:t xml:space="preserve">irkimo </w:t>
      </w:r>
      <w:r w:rsidR="00D86901" w:rsidRPr="00400A27">
        <w:rPr>
          <w:rFonts w:ascii="Calibri" w:hAnsi="Calibri" w:cs="Calibri"/>
        </w:rPr>
        <w:t xml:space="preserve">sąlygų </w:t>
      </w:r>
      <w:r w:rsidR="003A0EED">
        <w:rPr>
          <w:rFonts w:ascii="Calibri" w:hAnsi="Calibri" w:cs="Calibri"/>
        </w:rPr>
        <w:t>7</w:t>
      </w:r>
      <w:r w:rsidR="00783476" w:rsidRPr="007F3312">
        <w:rPr>
          <w:rFonts w:ascii="Calibri" w:hAnsi="Calibri" w:cs="Calibri"/>
        </w:rPr>
        <w:t xml:space="preserve"> </w:t>
      </w:r>
      <w:r w:rsidR="00D86901" w:rsidRPr="007F3312">
        <w:rPr>
          <w:rFonts w:ascii="Calibri" w:hAnsi="Calibri" w:cs="Calibri"/>
        </w:rPr>
        <w:t xml:space="preserve">priede </w:t>
      </w:r>
      <w:r w:rsidR="00D86901" w:rsidRPr="00400A27">
        <w:rPr>
          <w:rFonts w:ascii="Calibri" w:hAnsi="Calibri" w:cs="Calibri"/>
        </w:rPr>
        <w:t>„Sutarties projektas“</w:t>
      </w:r>
      <w:r w:rsidR="0007776B" w:rsidRPr="00400A27">
        <w:rPr>
          <w:rFonts w:ascii="Calibri" w:hAnsi="Calibri" w:cs="Calibri"/>
        </w:rPr>
        <w:t>.</w:t>
      </w:r>
    </w:p>
    <w:bookmarkEnd w:id="4"/>
    <w:p w14:paraId="0254CFC4" w14:textId="77777777" w:rsidR="001A7CE3" w:rsidRDefault="001A7CE3" w:rsidP="001A7CE3">
      <w:pPr>
        <w:shd w:val="clear" w:color="auto" w:fill="FFFFFF"/>
        <w:spacing w:after="0" w:line="240" w:lineRule="auto"/>
        <w:rPr>
          <w:rFonts w:ascii="Calibri" w:eastAsia="Calibri" w:hAnsi="Calibri" w:cs="Calibri"/>
        </w:rPr>
      </w:pPr>
    </w:p>
    <w:p w14:paraId="09DB31DF" w14:textId="3F9CE12C" w:rsidR="00A4599F" w:rsidRPr="00400A27" w:rsidRDefault="008D704D" w:rsidP="00C34C84">
      <w:pPr>
        <w:shd w:val="clear" w:color="auto" w:fill="FFFFFF"/>
        <w:spacing w:after="0" w:line="240" w:lineRule="auto"/>
        <w:jc w:val="center"/>
        <w:rPr>
          <w:rFonts w:ascii="Calibri" w:hAnsi="Calibri" w:cs="Calibri"/>
          <w:b/>
          <w:caps/>
        </w:rPr>
      </w:pPr>
      <w:r w:rsidRPr="00400A27">
        <w:rPr>
          <w:rFonts w:ascii="Calibri" w:eastAsia="Calibri" w:hAnsi="Calibri" w:cs="Calibri"/>
        </w:rPr>
        <w:t>__________</w:t>
      </w:r>
    </w:p>
    <w:p w14:paraId="00ABF0AB" w14:textId="77777777" w:rsidR="00CF68A3" w:rsidRPr="00400A27" w:rsidRDefault="00CF68A3" w:rsidP="002F19FC">
      <w:pPr>
        <w:tabs>
          <w:tab w:val="left" w:pos="1276"/>
        </w:tabs>
        <w:spacing w:after="0" w:line="240" w:lineRule="auto"/>
        <w:contextualSpacing/>
        <w:jc w:val="both"/>
        <w:rPr>
          <w:rFonts w:ascii="Calibri" w:hAnsi="Calibri" w:cs="Calibri"/>
          <w:smallCaps/>
          <w:color w:val="000000" w:themeColor="text1"/>
        </w:rPr>
      </w:pPr>
    </w:p>
    <w:sectPr w:rsidR="00CF68A3" w:rsidRPr="00400A27" w:rsidSect="00E30266">
      <w:footerReference w:type="first" r:id="rId15"/>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F164C" w14:textId="77777777" w:rsidR="005B1954" w:rsidRPr="00B27BC3" w:rsidRDefault="005B1954" w:rsidP="00D05666">
      <w:r w:rsidRPr="00B27BC3">
        <w:separator/>
      </w:r>
    </w:p>
  </w:endnote>
  <w:endnote w:type="continuationSeparator" w:id="0">
    <w:p w14:paraId="160C16E4" w14:textId="77777777" w:rsidR="005B1954" w:rsidRPr="00B27BC3" w:rsidRDefault="005B1954" w:rsidP="00D05666">
      <w:r w:rsidRPr="00B27BC3">
        <w:continuationSeparator/>
      </w:r>
    </w:p>
  </w:endnote>
  <w:endnote w:type="continuationNotice" w:id="1">
    <w:p w14:paraId="17EDB591" w14:textId="77777777" w:rsidR="005B1954" w:rsidRPr="00B27BC3" w:rsidRDefault="005B19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7959" w14:textId="77777777" w:rsidR="005B1954" w:rsidRPr="00B27BC3" w:rsidRDefault="005B1954" w:rsidP="00D05666">
      <w:r w:rsidRPr="00B27BC3">
        <w:separator/>
      </w:r>
    </w:p>
  </w:footnote>
  <w:footnote w:type="continuationSeparator" w:id="0">
    <w:p w14:paraId="06C9D5AD" w14:textId="77777777" w:rsidR="005B1954" w:rsidRPr="00B27BC3" w:rsidRDefault="005B1954" w:rsidP="00D05666">
      <w:r w:rsidRPr="00B27BC3">
        <w:continuationSeparator/>
      </w:r>
    </w:p>
  </w:footnote>
  <w:footnote w:type="continuationNotice" w:id="1">
    <w:p w14:paraId="747E0BA0" w14:textId="77777777" w:rsidR="005B1954" w:rsidRPr="00B27BC3" w:rsidRDefault="005B19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7B978F7"/>
    <w:multiLevelType w:val="multilevel"/>
    <w:tmpl w:val="F8267FE2"/>
    <w:lvl w:ilvl="0">
      <w:start w:val="6"/>
      <w:numFmt w:val="decimal"/>
      <w:lvlText w:val="%1."/>
      <w:lvlJc w:val="left"/>
      <w:pPr>
        <w:ind w:left="504" w:hanging="504"/>
      </w:pPr>
      <w:rPr>
        <w:rFonts w:hint="default"/>
      </w:rPr>
    </w:lvl>
    <w:lvl w:ilvl="1">
      <w:start w:val="1"/>
      <w:numFmt w:val="decimal"/>
      <w:lvlText w:val="%1.%2."/>
      <w:lvlJc w:val="left"/>
      <w:pPr>
        <w:ind w:left="1574" w:hanging="504"/>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3" w15:restartNumberingAfterBreak="0">
    <w:nsid w:val="37C2514D"/>
    <w:multiLevelType w:val="hybridMultilevel"/>
    <w:tmpl w:val="6F5ED732"/>
    <w:lvl w:ilvl="0" w:tplc="3B50E1D0">
      <w:start w:val="1"/>
      <w:numFmt w:val="bullet"/>
      <w:lvlText w:val=""/>
      <w:lvlJc w:val="left"/>
      <w:pPr>
        <w:ind w:left="1080" w:hanging="360"/>
      </w:pPr>
      <w:rPr>
        <w:rFonts w:ascii="Symbol" w:hAnsi="Symbol"/>
      </w:rPr>
    </w:lvl>
    <w:lvl w:ilvl="1" w:tplc="A816CA58">
      <w:start w:val="1"/>
      <w:numFmt w:val="bullet"/>
      <w:lvlText w:val=""/>
      <w:lvlJc w:val="left"/>
      <w:pPr>
        <w:ind w:left="1080" w:hanging="360"/>
      </w:pPr>
      <w:rPr>
        <w:rFonts w:ascii="Symbol" w:hAnsi="Symbol"/>
      </w:rPr>
    </w:lvl>
    <w:lvl w:ilvl="2" w:tplc="3DDC9A58">
      <w:start w:val="1"/>
      <w:numFmt w:val="bullet"/>
      <w:lvlText w:val=""/>
      <w:lvlJc w:val="left"/>
      <w:pPr>
        <w:ind w:left="1080" w:hanging="360"/>
      </w:pPr>
      <w:rPr>
        <w:rFonts w:ascii="Symbol" w:hAnsi="Symbol"/>
      </w:rPr>
    </w:lvl>
    <w:lvl w:ilvl="3" w:tplc="C2DAD2E6">
      <w:start w:val="1"/>
      <w:numFmt w:val="bullet"/>
      <w:lvlText w:val=""/>
      <w:lvlJc w:val="left"/>
      <w:pPr>
        <w:ind w:left="1080" w:hanging="360"/>
      </w:pPr>
      <w:rPr>
        <w:rFonts w:ascii="Symbol" w:hAnsi="Symbol"/>
      </w:rPr>
    </w:lvl>
    <w:lvl w:ilvl="4" w:tplc="3C307196">
      <w:start w:val="1"/>
      <w:numFmt w:val="bullet"/>
      <w:lvlText w:val=""/>
      <w:lvlJc w:val="left"/>
      <w:pPr>
        <w:ind w:left="1080" w:hanging="360"/>
      </w:pPr>
      <w:rPr>
        <w:rFonts w:ascii="Symbol" w:hAnsi="Symbol"/>
      </w:rPr>
    </w:lvl>
    <w:lvl w:ilvl="5" w:tplc="29D8CBDE">
      <w:start w:val="1"/>
      <w:numFmt w:val="bullet"/>
      <w:lvlText w:val=""/>
      <w:lvlJc w:val="left"/>
      <w:pPr>
        <w:ind w:left="1080" w:hanging="360"/>
      </w:pPr>
      <w:rPr>
        <w:rFonts w:ascii="Symbol" w:hAnsi="Symbol"/>
      </w:rPr>
    </w:lvl>
    <w:lvl w:ilvl="6" w:tplc="BFA49D28">
      <w:start w:val="1"/>
      <w:numFmt w:val="bullet"/>
      <w:lvlText w:val=""/>
      <w:lvlJc w:val="left"/>
      <w:pPr>
        <w:ind w:left="1080" w:hanging="360"/>
      </w:pPr>
      <w:rPr>
        <w:rFonts w:ascii="Symbol" w:hAnsi="Symbol"/>
      </w:rPr>
    </w:lvl>
    <w:lvl w:ilvl="7" w:tplc="9202CAFA">
      <w:start w:val="1"/>
      <w:numFmt w:val="bullet"/>
      <w:lvlText w:val=""/>
      <w:lvlJc w:val="left"/>
      <w:pPr>
        <w:ind w:left="1080" w:hanging="360"/>
      </w:pPr>
      <w:rPr>
        <w:rFonts w:ascii="Symbol" w:hAnsi="Symbol"/>
      </w:rPr>
    </w:lvl>
    <w:lvl w:ilvl="8" w:tplc="75BE7D62">
      <w:start w:val="1"/>
      <w:numFmt w:val="bullet"/>
      <w:lvlText w:val=""/>
      <w:lvlJc w:val="left"/>
      <w:pPr>
        <w:ind w:left="1080" w:hanging="360"/>
      </w:pPr>
      <w:rPr>
        <w:rFonts w:ascii="Symbol" w:hAnsi="Symbol"/>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2564"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9F60BE1"/>
    <w:multiLevelType w:val="multilevel"/>
    <w:tmpl w:val="BAB4123C"/>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425332"/>
    <w:multiLevelType w:val="multilevel"/>
    <w:tmpl w:val="7CFC61B4"/>
    <w:lvl w:ilvl="0">
      <w:start w:val="11"/>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61765D4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9D08F1"/>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7"/>
  </w:num>
  <w:num w:numId="4" w16cid:durableId="1865055254">
    <w:abstractNumId w:val="34"/>
  </w:num>
  <w:num w:numId="5" w16cid:durableId="1484615006">
    <w:abstractNumId w:val="30"/>
  </w:num>
  <w:num w:numId="6" w16cid:durableId="607934237">
    <w:abstractNumId w:val="24"/>
  </w:num>
  <w:num w:numId="7" w16cid:durableId="408162091">
    <w:abstractNumId w:val="41"/>
  </w:num>
  <w:num w:numId="8" w16cid:durableId="12269543">
    <w:abstractNumId w:val="38"/>
  </w:num>
  <w:num w:numId="9" w16cid:durableId="412043720">
    <w:abstractNumId w:val="39"/>
  </w:num>
  <w:num w:numId="10" w16cid:durableId="32313854">
    <w:abstractNumId w:val="16"/>
  </w:num>
  <w:num w:numId="11" w16cid:durableId="1864435576">
    <w:abstractNumId w:val="33"/>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5"/>
  </w:num>
  <w:num w:numId="21" w16cid:durableId="1152213229">
    <w:abstractNumId w:val="21"/>
  </w:num>
  <w:num w:numId="22" w16cid:durableId="871042127">
    <w:abstractNumId w:val="7"/>
  </w:num>
  <w:num w:numId="23" w16cid:durableId="1516917841">
    <w:abstractNumId w:val="10"/>
  </w:num>
  <w:num w:numId="24" w16cid:durableId="2105684055">
    <w:abstractNumId w:val="29"/>
  </w:num>
  <w:num w:numId="25" w16cid:durableId="371005059">
    <w:abstractNumId w:val="26"/>
  </w:num>
  <w:num w:numId="26" w16cid:durableId="1884630571">
    <w:abstractNumId w:val="22"/>
  </w:num>
  <w:num w:numId="27" w16cid:durableId="494614562">
    <w:abstractNumId w:val="28"/>
  </w:num>
  <w:num w:numId="28" w16cid:durableId="1473055655">
    <w:abstractNumId w:val="31"/>
  </w:num>
  <w:num w:numId="29" w16cid:durableId="510532351">
    <w:abstractNumId w:val="0"/>
  </w:num>
  <w:num w:numId="30" w16cid:durableId="1759248745">
    <w:abstractNumId w:val="32"/>
  </w:num>
  <w:num w:numId="31" w16cid:durableId="1356928662">
    <w:abstractNumId w:val="19"/>
  </w:num>
  <w:num w:numId="32" w16cid:durableId="627275052">
    <w:abstractNumId w:val="3"/>
  </w:num>
  <w:num w:numId="33" w16cid:durableId="1544904054">
    <w:abstractNumId w:val="9"/>
  </w:num>
  <w:num w:numId="34" w16cid:durableId="1663774405">
    <w:abstractNumId w:val="42"/>
  </w:num>
  <w:num w:numId="35" w16cid:durableId="242181892">
    <w:abstractNumId w:val="18"/>
  </w:num>
  <w:num w:numId="36" w16cid:durableId="1996449446">
    <w:abstractNumId w:val="35"/>
  </w:num>
  <w:num w:numId="37" w16cid:durableId="1331517062">
    <w:abstractNumId w:val="6"/>
  </w:num>
  <w:num w:numId="38" w16cid:durableId="206989511">
    <w:abstractNumId w:val="11"/>
  </w:num>
  <w:num w:numId="39" w16cid:durableId="1349408212">
    <w:abstractNumId w:val="37"/>
  </w:num>
  <w:num w:numId="40" w16cid:durableId="1979265326">
    <w:abstractNumId w:val="25"/>
  </w:num>
  <w:num w:numId="41" w16cid:durableId="1140853046">
    <w:abstractNumId w:val="12"/>
  </w:num>
  <w:num w:numId="42" w16cid:durableId="730157581">
    <w:abstractNumId w:val="40"/>
  </w:num>
  <w:num w:numId="43" w16cid:durableId="1094935092">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568"/>
    <w:rsid w:val="000035DA"/>
    <w:rsid w:val="00003A28"/>
    <w:rsid w:val="00003A3F"/>
    <w:rsid w:val="00004521"/>
    <w:rsid w:val="00004A08"/>
    <w:rsid w:val="0000582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BA"/>
    <w:rsid w:val="00012892"/>
    <w:rsid w:val="00012BE7"/>
    <w:rsid w:val="000133D6"/>
    <w:rsid w:val="00013514"/>
    <w:rsid w:val="00013DF0"/>
    <w:rsid w:val="00013EF1"/>
    <w:rsid w:val="00013FF6"/>
    <w:rsid w:val="0001475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869"/>
    <w:rsid w:val="00027E45"/>
    <w:rsid w:val="00030C02"/>
    <w:rsid w:val="00030C76"/>
    <w:rsid w:val="00030F90"/>
    <w:rsid w:val="000315EB"/>
    <w:rsid w:val="0003169B"/>
    <w:rsid w:val="00031A62"/>
    <w:rsid w:val="0003204D"/>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50A"/>
    <w:rsid w:val="00040C0F"/>
    <w:rsid w:val="00042720"/>
    <w:rsid w:val="00042937"/>
    <w:rsid w:val="00042D50"/>
    <w:rsid w:val="00042D9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397"/>
    <w:rsid w:val="0005295E"/>
    <w:rsid w:val="00053139"/>
    <w:rsid w:val="0005362C"/>
    <w:rsid w:val="0005396D"/>
    <w:rsid w:val="00053ABC"/>
    <w:rsid w:val="000543B5"/>
    <w:rsid w:val="00055235"/>
    <w:rsid w:val="000561CC"/>
    <w:rsid w:val="000571AD"/>
    <w:rsid w:val="00057346"/>
    <w:rsid w:val="000578C9"/>
    <w:rsid w:val="00057C14"/>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4B3"/>
    <w:rsid w:val="00072F31"/>
    <w:rsid w:val="00072FE6"/>
    <w:rsid w:val="0007321C"/>
    <w:rsid w:val="000738C7"/>
    <w:rsid w:val="000749D7"/>
    <w:rsid w:val="00074A01"/>
    <w:rsid w:val="00074DEB"/>
    <w:rsid w:val="00074E9E"/>
    <w:rsid w:val="0007511C"/>
    <w:rsid w:val="00075511"/>
    <w:rsid w:val="00075781"/>
    <w:rsid w:val="00075D27"/>
    <w:rsid w:val="0007641A"/>
    <w:rsid w:val="00076857"/>
    <w:rsid w:val="00076FB7"/>
    <w:rsid w:val="00077583"/>
    <w:rsid w:val="000775B4"/>
    <w:rsid w:val="0007776B"/>
    <w:rsid w:val="00080396"/>
    <w:rsid w:val="00080EE8"/>
    <w:rsid w:val="00080F53"/>
    <w:rsid w:val="00081A8D"/>
    <w:rsid w:val="0008241E"/>
    <w:rsid w:val="00082C51"/>
    <w:rsid w:val="00082F6A"/>
    <w:rsid w:val="0008369A"/>
    <w:rsid w:val="0008436A"/>
    <w:rsid w:val="000851E4"/>
    <w:rsid w:val="00085478"/>
    <w:rsid w:val="00085609"/>
    <w:rsid w:val="000859C8"/>
    <w:rsid w:val="00085BA2"/>
    <w:rsid w:val="00086C16"/>
    <w:rsid w:val="00086D57"/>
    <w:rsid w:val="00086DC0"/>
    <w:rsid w:val="00086DDB"/>
    <w:rsid w:val="00087211"/>
    <w:rsid w:val="000873A9"/>
    <w:rsid w:val="00087612"/>
    <w:rsid w:val="000876C6"/>
    <w:rsid w:val="00087EFE"/>
    <w:rsid w:val="00090235"/>
    <w:rsid w:val="000903D5"/>
    <w:rsid w:val="000904B3"/>
    <w:rsid w:val="00090916"/>
    <w:rsid w:val="00090BE3"/>
    <w:rsid w:val="00090F9B"/>
    <w:rsid w:val="00091346"/>
    <w:rsid w:val="00091559"/>
    <w:rsid w:val="000917F2"/>
    <w:rsid w:val="00091C9D"/>
    <w:rsid w:val="00092ADB"/>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83E"/>
    <w:rsid w:val="000A3EB2"/>
    <w:rsid w:val="000A5738"/>
    <w:rsid w:val="000A5FB1"/>
    <w:rsid w:val="000A6BBE"/>
    <w:rsid w:val="000A76C1"/>
    <w:rsid w:val="000A7BF8"/>
    <w:rsid w:val="000A7E99"/>
    <w:rsid w:val="000B0328"/>
    <w:rsid w:val="000B049C"/>
    <w:rsid w:val="000B0CED"/>
    <w:rsid w:val="000B181D"/>
    <w:rsid w:val="000B2E23"/>
    <w:rsid w:val="000B36CB"/>
    <w:rsid w:val="000B4172"/>
    <w:rsid w:val="000B4E01"/>
    <w:rsid w:val="000B4E6D"/>
    <w:rsid w:val="000B4E90"/>
    <w:rsid w:val="000B51DF"/>
    <w:rsid w:val="000B5255"/>
    <w:rsid w:val="000B685D"/>
    <w:rsid w:val="000B7223"/>
    <w:rsid w:val="000C006A"/>
    <w:rsid w:val="000C0120"/>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91F"/>
    <w:rsid w:val="000D0D42"/>
    <w:rsid w:val="000D0F58"/>
    <w:rsid w:val="000D13D6"/>
    <w:rsid w:val="000D18E9"/>
    <w:rsid w:val="000D26D8"/>
    <w:rsid w:val="000D2944"/>
    <w:rsid w:val="000D412D"/>
    <w:rsid w:val="000D414A"/>
    <w:rsid w:val="000D4406"/>
    <w:rsid w:val="000D4B9C"/>
    <w:rsid w:val="000D4E2B"/>
    <w:rsid w:val="000D5A34"/>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DDE"/>
    <w:rsid w:val="000E3E3A"/>
    <w:rsid w:val="000E430C"/>
    <w:rsid w:val="000E458D"/>
    <w:rsid w:val="000E4BE5"/>
    <w:rsid w:val="000E5999"/>
    <w:rsid w:val="000E59DD"/>
    <w:rsid w:val="000E6130"/>
    <w:rsid w:val="000E6657"/>
    <w:rsid w:val="000E7154"/>
    <w:rsid w:val="000E76A6"/>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319"/>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55F7"/>
    <w:rsid w:val="001159D8"/>
    <w:rsid w:val="00116A84"/>
    <w:rsid w:val="0011798C"/>
    <w:rsid w:val="00117DD0"/>
    <w:rsid w:val="00120BCB"/>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1E0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7"/>
    <w:rsid w:val="00140D50"/>
    <w:rsid w:val="00141292"/>
    <w:rsid w:val="00141BF1"/>
    <w:rsid w:val="00142352"/>
    <w:rsid w:val="00142372"/>
    <w:rsid w:val="00142759"/>
    <w:rsid w:val="0014277F"/>
    <w:rsid w:val="001427AB"/>
    <w:rsid w:val="001429E3"/>
    <w:rsid w:val="00142AB7"/>
    <w:rsid w:val="00143338"/>
    <w:rsid w:val="00143940"/>
    <w:rsid w:val="0014414A"/>
    <w:rsid w:val="0014510B"/>
    <w:rsid w:val="001455B2"/>
    <w:rsid w:val="0014578C"/>
    <w:rsid w:val="00145B8E"/>
    <w:rsid w:val="00146520"/>
    <w:rsid w:val="00146BC9"/>
    <w:rsid w:val="00146E46"/>
    <w:rsid w:val="00147552"/>
    <w:rsid w:val="00147A63"/>
    <w:rsid w:val="00147A8C"/>
    <w:rsid w:val="0015079A"/>
    <w:rsid w:val="00150A19"/>
    <w:rsid w:val="00150D95"/>
    <w:rsid w:val="00150E77"/>
    <w:rsid w:val="001530E2"/>
    <w:rsid w:val="0015376E"/>
    <w:rsid w:val="001538C5"/>
    <w:rsid w:val="00153D1C"/>
    <w:rsid w:val="00154487"/>
    <w:rsid w:val="0015529C"/>
    <w:rsid w:val="00155354"/>
    <w:rsid w:val="00156148"/>
    <w:rsid w:val="00156AC9"/>
    <w:rsid w:val="001578F5"/>
    <w:rsid w:val="001607EC"/>
    <w:rsid w:val="001609D9"/>
    <w:rsid w:val="00160A4A"/>
    <w:rsid w:val="001637B7"/>
    <w:rsid w:val="00163BB6"/>
    <w:rsid w:val="001640AF"/>
    <w:rsid w:val="00164443"/>
    <w:rsid w:val="0016452E"/>
    <w:rsid w:val="001647BD"/>
    <w:rsid w:val="00166073"/>
    <w:rsid w:val="0016665C"/>
    <w:rsid w:val="00166EB7"/>
    <w:rsid w:val="00167192"/>
    <w:rsid w:val="00167555"/>
    <w:rsid w:val="00167E09"/>
    <w:rsid w:val="00170676"/>
    <w:rsid w:val="0017154D"/>
    <w:rsid w:val="00171C73"/>
    <w:rsid w:val="00171FE7"/>
    <w:rsid w:val="0017277D"/>
    <w:rsid w:val="00172881"/>
    <w:rsid w:val="00172D53"/>
    <w:rsid w:val="00173865"/>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7BE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1B"/>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B1895"/>
    <w:rsid w:val="001B2074"/>
    <w:rsid w:val="001B2226"/>
    <w:rsid w:val="001B3250"/>
    <w:rsid w:val="001B33A4"/>
    <w:rsid w:val="001B370C"/>
    <w:rsid w:val="001B3C7D"/>
    <w:rsid w:val="001B3F4C"/>
    <w:rsid w:val="001B4266"/>
    <w:rsid w:val="001B50F3"/>
    <w:rsid w:val="001B53D6"/>
    <w:rsid w:val="001B59DE"/>
    <w:rsid w:val="001B77FA"/>
    <w:rsid w:val="001B7B18"/>
    <w:rsid w:val="001C1AD0"/>
    <w:rsid w:val="001C1CC5"/>
    <w:rsid w:val="001C1E9E"/>
    <w:rsid w:val="001C24BC"/>
    <w:rsid w:val="001C305A"/>
    <w:rsid w:val="001C37BD"/>
    <w:rsid w:val="001C45C1"/>
    <w:rsid w:val="001C468D"/>
    <w:rsid w:val="001C4A9F"/>
    <w:rsid w:val="001C4F12"/>
    <w:rsid w:val="001C545C"/>
    <w:rsid w:val="001C5E42"/>
    <w:rsid w:val="001C5F44"/>
    <w:rsid w:val="001C635E"/>
    <w:rsid w:val="001C6757"/>
    <w:rsid w:val="001C6A8E"/>
    <w:rsid w:val="001C762B"/>
    <w:rsid w:val="001C7F48"/>
    <w:rsid w:val="001D217D"/>
    <w:rsid w:val="001D2418"/>
    <w:rsid w:val="001D2623"/>
    <w:rsid w:val="001D2CB6"/>
    <w:rsid w:val="001D37D8"/>
    <w:rsid w:val="001D414C"/>
    <w:rsid w:val="001D41F4"/>
    <w:rsid w:val="001D5752"/>
    <w:rsid w:val="001D612E"/>
    <w:rsid w:val="001D65F8"/>
    <w:rsid w:val="001D7492"/>
    <w:rsid w:val="001D7890"/>
    <w:rsid w:val="001E0107"/>
    <w:rsid w:val="001E250F"/>
    <w:rsid w:val="001E2AF2"/>
    <w:rsid w:val="001E2BC5"/>
    <w:rsid w:val="001E3801"/>
    <w:rsid w:val="001E3D5A"/>
    <w:rsid w:val="001E4891"/>
    <w:rsid w:val="001E4C29"/>
    <w:rsid w:val="001E4DB2"/>
    <w:rsid w:val="001E5701"/>
    <w:rsid w:val="001E61DF"/>
    <w:rsid w:val="001E76A9"/>
    <w:rsid w:val="001E76C7"/>
    <w:rsid w:val="001E786F"/>
    <w:rsid w:val="001E7E24"/>
    <w:rsid w:val="001F0024"/>
    <w:rsid w:val="001F04C1"/>
    <w:rsid w:val="001F15A0"/>
    <w:rsid w:val="001F19A7"/>
    <w:rsid w:val="001F1D6C"/>
    <w:rsid w:val="001F1DB6"/>
    <w:rsid w:val="001F1FB1"/>
    <w:rsid w:val="001F2168"/>
    <w:rsid w:val="001F2E11"/>
    <w:rsid w:val="001F2EB6"/>
    <w:rsid w:val="001F3174"/>
    <w:rsid w:val="001F3753"/>
    <w:rsid w:val="001F4A6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05"/>
    <w:rsid w:val="00202B69"/>
    <w:rsid w:val="00202DC9"/>
    <w:rsid w:val="00202E4E"/>
    <w:rsid w:val="00203725"/>
    <w:rsid w:val="0020377B"/>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10F"/>
    <w:rsid w:val="00220588"/>
    <w:rsid w:val="00220A8F"/>
    <w:rsid w:val="00220B88"/>
    <w:rsid w:val="002211A8"/>
    <w:rsid w:val="00221235"/>
    <w:rsid w:val="00221CC0"/>
    <w:rsid w:val="0022234B"/>
    <w:rsid w:val="00223614"/>
    <w:rsid w:val="0022396D"/>
    <w:rsid w:val="00223D79"/>
    <w:rsid w:val="00224F0F"/>
    <w:rsid w:val="00224FE6"/>
    <w:rsid w:val="002256CF"/>
    <w:rsid w:val="002257D8"/>
    <w:rsid w:val="00225BEF"/>
    <w:rsid w:val="002267DE"/>
    <w:rsid w:val="00226AD0"/>
    <w:rsid w:val="00226D12"/>
    <w:rsid w:val="002279BC"/>
    <w:rsid w:val="002306AB"/>
    <w:rsid w:val="00231166"/>
    <w:rsid w:val="0023232F"/>
    <w:rsid w:val="00233169"/>
    <w:rsid w:val="0023335E"/>
    <w:rsid w:val="002338C0"/>
    <w:rsid w:val="002342E3"/>
    <w:rsid w:val="00234717"/>
    <w:rsid w:val="002348AD"/>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A9"/>
    <w:rsid w:val="00253C3C"/>
    <w:rsid w:val="002543D4"/>
    <w:rsid w:val="00254895"/>
    <w:rsid w:val="00254B13"/>
    <w:rsid w:val="00255225"/>
    <w:rsid w:val="00255732"/>
    <w:rsid w:val="00255BED"/>
    <w:rsid w:val="0025607C"/>
    <w:rsid w:val="002576BB"/>
    <w:rsid w:val="00257708"/>
    <w:rsid w:val="00257DA9"/>
    <w:rsid w:val="002601F1"/>
    <w:rsid w:val="002602D9"/>
    <w:rsid w:val="002603C7"/>
    <w:rsid w:val="002609DE"/>
    <w:rsid w:val="002616A9"/>
    <w:rsid w:val="002617A4"/>
    <w:rsid w:val="00261977"/>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680"/>
    <w:rsid w:val="002707A9"/>
    <w:rsid w:val="002713FB"/>
    <w:rsid w:val="00271411"/>
    <w:rsid w:val="002716D8"/>
    <w:rsid w:val="00271D6A"/>
    <w:rsid w:val="00272038"/>
    <w:rsid w:val="0027236E"/>
    <w:rsid w:val="00272857"/>
    <w:rsid w:val="0027399D"/>
    <w:rsid w:val="00273F59"/>
    <w:rsid w:val="00274C8A"/>
    <w:rsid w:val="00274E50"/>
    <w:rsid w:val="00275037"/>
    <w:rsid w:val="0027575B"/>
    <w:rsid w:val="00275AD3"/>
    <w:rsid w:val="00275B72"/>
    <w:rsid w:val="00277535"/>
    <w:rsid w:val="00277634"/>
    <w:rsid w:val="0027776A"/>
    <w:rsid w:val="002779A1"/>
    <w:rsid w:val="00280265"/>
    <w:rsid w:val="00280AF0"/>
    <w:rsid w:val="00281309"/>
    <w:rsid w:val="00281735"/>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EDA"/>
    <w:rsid w:val="002A2108"/>
    <w:rsid w:val="002A257A"/>
    <w:rsid w:val="002A25D9"/>
    <w:rsid w:val="002A26F0"/>
    <w:rsid w:val="002A3009"/>
    <w:rsid w:val="002A3B3E"/>
    <w:rsid w:val="002A3C89"/>
    <w:rsid w:val="002A435D"/>
    <w:rsid w:val="002A43AA"/>
    <w:rsid w:val="002A4AC9"/>
    <w:rsid w:val="002A5143"/>
    <w:rsid w:val="002A62B6"/>
    <w:rsid w:val="002A637A"/>
    <w:rsid w:val="002A6658"/>
    <w:rsid w:val="002A6A7A"/>
    <w:rsid w:val="002A70E6"/>
    <w:rsid w:val="002A71C8"/>
    <w:rsid w:val="002A7A35"/>
    <w:rsid w:val="002B0002"/>
    <w:rsid w:val="002B062F"/>
    <w:rsid w:val="002B12BE"/>
    <w:rsid w:val="002B144C"/>
    <w:rsid w:val="002B165D"/>
    <w:rsid w:val="002B189A"/>
    <w:rsid w:val="002B19CD"/>
    <w:rsid w:val="002B1AD3"/>
    <w:rsid w:val="002B2FCD"/>
    <w:rsid w:val="002B32CA"/>
    <w:rsid w:val="002B33DC"/>
    <w:rsid w:val="002B3AF5"/>
    <w:rsid w:val="002B3B23"/>
    <w:rsid w:val="002B3F04"/>
    <w:rsid w:val="002B42DA"/>
    <w:rsid w:val="002B49CA"/>
    <w:rsid w:val="002B4DFD"/>
    <w:rsid w:val="002B6251"/>
    <w:rsid w:val="002B6B9E"/>
    <w:rsid w:val="002B6C8A"/>
    <w:rsid w:val="002B6FF7"/>
    <w:rsid w:val="002B75F7"/>
    <w:rsid w:val="002C14FC"/>
    <w:rsid w:val="002C16D4"/>
    <w:rsid w:val="002C17A0"/>
    <w:rsid w:val="002C1DEE"/>
    <w:rsid w:val="002C1FB6"/>
    <w:rsid w:val="002C215A"/>
    <w:rsid w:val="002C27BD"/>
    <w:rsid w:val="002C2936"/>
    <w:rsid w:val="002C2A10"/>
    <w:rsid w:val="002C2A21"/>
    <w:rsid w:val="002C2CEE"/>
    <w:rsid w:val="002C2DD1"/>
    <w:rsid w:val="002C362D"/>
    <w:rsid w:val="002C42B3"/>
    <w:rsid w:val="002C4AE8"/>
    <w:rsid w:val="002C4D5B"/>
    <w:rsid w:val="002C5249"/>
    <w:rsid w:val="002C52C2"/>
    <w:rsid w:val="002C53E8"/>
    <w:rsid w:val="002C5826"/>
    <w:rsid w:val="002C590C"/>
    <w:rsid w:val="002C5FF7"/>
    <w:rsid w:val="002C65B9"/>
    <w:rsid w:val="002C6A5C"/>
    <w:rsid w:val="002C7383"/>
    <w:rsid w:val="002D0198"/>
    <w:rsid w:val="002D1083"/>
    <w:rsid w:val="002D1451"/>
    <w:rsid w:val="002D1C99"/>
    <w:rsid w:val="002D1EFA"/>
    <w:rsid w:val="002D236C"/>
    <w:rsid w:val="002D28EF"/>
    <w:rsid w:val="002D30B2"/>
    <w:rsid w:val="002D3712"/>
    <w:rsid w:val="002D470F"/>
    <w:rsid w:val="002D48BB"/>
    <w:rsid w:val="002D4AE0"/>
    <w:rsid w:val="002D51D8"/>
    <w:rsid w:val="002D54D5"/>
    <w:rsid w:val="002D55D5"/>
    <w:rsid w:val="002D5692"/>
    <w:rsid w:val="002D573D"/>
    <w:rsid w:val="002D5ABC"/>
    <w:rsid w:val="002D61AE"/>
    <w:rsid w:val="002D6348"/>
    <w:rsid w:val="002D6D51"/>
    <w:rsid w:val="002D6E52"/>
    <w:rsid w:val="002D6F74"/>
    <w:rsid w:val="002D71B6"/>
    <w:rsid w:val="002D7F06"/>
    <w:rsid w:val="002E00F1"/>
    <w:rsid w:val="002E0281"/>
    <w:rsid w:val="002E115D"/>
    <w:rsid w:val="002E120E"/>
    <w:rsid w:val="002E1779"/>
    <w:rsid w:val="002E1796"/>
    <w:rsid w:val="002E259F"/>
    <w:rsid w:val="002E2B93"/>
    <w:rsid w:val="002E2CD8"/>
    <w:rsid w:val="002E348F"/>
    <w:rsid w:val="002E3C32"/>
    <w:rsid w:val="002E4A5A"/>
    <w:rsid w:val="002E5C9B"/>
    <w:rsid w:val="002E5EA9"/>
    <w:rsid w:val="002E64A1"/>
    <w:rsid w:val="002E6528"/>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423"/>
    <w:rsid w:val="00301B49"/>
    <w:rsid w:val="0030230E"/>
    <w:rsid w:val="0030313E"/>
    <w:rsid w:val="00303C2A"/>
    <w:rsid w:val="00303D02"/>
    <w:rsid w:val="003049FC"/>
    <w:rsid w:val="00304E45"/>
    <w:rsid w:val="00305841"/>
    <w:rsid w:val="00306737"/>
    <w:rsid w:val="00306AA9"/>
    <w:rsid w:val="00306D9F"/>
    <w:rsid w:val="00306F87"/>
    <w:rsid w:val="003074D1"/>
    <w:rsid w:val="00307836"/>
    <w:rsid w:val="003101E1"/>
    <w:rsid w:val="00310360"/>
    <w:rsid w:val="00310390"/>
    <w:rsid w:val="00310753"/>
    <w:rsid w:val="0031109D"/>
    <w:rsid w:val="00311111"/>
    <w:rsid w:val="003124E5"/>
    <w:rsid w:val="003127FC"/>
    <w:rsid w:val="0031284C"/>
    <w:rsid w:val="00312884"/>
    <w:rsid w:val="0031297A"/>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BF6"/>
    <w:rsid w:val="00325D58"/>
    <w:rsid w:val="00325F1F"/>
    <w:rsid w:val="00326357"/>
    <w:rsid w:val="00326CB7"/>
    <w:rsid w:val="00326F19"/>
    <w:rsid w:val="00326F9E"/>
    <w:rsid w:val="003300F2"/>
    <w:rsid w:val="00330F03"/>
    <w:rsid w:val="00331673"/>
    <w:rsid w:val="00331ED1"/>
    <w:rsid w:val="003328D9"/>
    <w:rsid w:val="00333BFA"/>
    <w:rsid w:val="00334D33"/>
    <w:rsid w:val="00334EB8"/>
    <w:rsid w:val="00335A01"/>
    <w:rsid w:val="00335C60"/>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207"/>
    <w:rsid w:val="003453C2"/>
    <w:rsid w:val="00346410"/>
    <w:rsid w:val="003474BA"/>
    <w:rsid w:val="00350286"/>
    <w:rsid w:val="0035041E"/>
    <w:rsid w:val="00350730"/>
    <w:rsid w:val="003510F6"/>
    <w:rsid w:val="00351D68"/>
    <w:rsid w:val="00351E3D"/>
    <w:rsid w:val="00352626"/>
    <w:rsid w:val="00352C78"/>
    <w:rsid w:val="003533E1"/>
    <w:rsid w:val="003536CF"/>
    <w:rsid w:val="00353A48"/>
    <w:rsid w:val="00353D1B"/>
    <w:rsid w:val="00354A59"/>
    <w:rsid w:val="00354AB4"/>
    <w:rsid w:val="00355501"/>
    <w:rsid w:val="00355743"/>
    <w:rsid w:val="00355846"/>
    <w:rsid w:val="003559E0"/>
    <w:rsid w:val="003560D4"/>
    <w:rsid w:val="00356D0D"/>
    <w:rsid w:val="003576C1"/>
    <w:rsid w:val="00357BB8"/>
    <w:rsid w:val="00357C23"/>
    <w:rsid w:val="00357F27"/>
    <w:rsid w:val="003600F2"/>
    <w:rsid w:val="00360DB9"/>
    <w:rsid w:val="00360F9B"/>
    <w:rsid w:val="00361525"/>
    <w:rsid w:val="003617F1"/>
    <w:rsid w:val="00362719"/>
    <w:rsid w:val="00363134"/>
    <w:rsid w:val="00365384"/>
    <w:rsid w:val="00365A76"/>
    <w:rsid w:val="003660B8"/>
    <w:rsid w:val="003671C3"/>
    <w:rsid w:val="00367F9E"/>
    <w:rsid w:val="00370489"/>
    <w:rsid w:val="00370682"/>
    <w:rsid w:val="003713E4"/>
    <w:rsid w:val="00371433"/>
    <w:rsid w:val="00373245"/>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6D76"/>
    <w:rsid w:val="003977D0"/>
    <w:rsid w:val="003A00F1"/>
    <w:rsid w:val="003A050E"/>
    <w:rsid w:val="003A050F"/>
    <w:rsid w:val="003A0CAA"/>
    <w:rsid w:val="003A0EC0"/>
    <w:rsid w:val="003A0EED"/>
    <w:rsid w:val="003A1229"/>
    <w:rsid w:val="003A1B9B"/>
    <w:rsid w:val="003A1F9F"/>
    <w:rsid w:val="003A2CCA"/>
    <w:rsid w:val="003A2F4F"/>
    <w:rsid w:val="003A30C5"/>
    <w:rsid w:val="003A3B84"/>
    <w:rsid w:val="003A3C99"/>
    <w:rsid w:val="003A43DD"/>
    <w:rsid w:val="003A441C"/>
    <w:rsid w:val="003A4559"/>
    <w:rsid w:val="003A5472"/>
    <w:rsid w:val="003A636D"/>
    <w:rsid w:val="003A65F9"/>
    <w:rsid w:val="003A6638"/>
    <w:rsid w:val="003A6652"/>
    <w:rsid w:val="003A683D"/>
    <w:rsid w:val="003A6977"/>
    <w:rsid w:val="003A6BC4"/>
    <w:rsid w:val="003B03D1"/>
    <w:rsid w:val="003B0F1F"/>
    <w:rsid w:val="003B12DE"/>
    <w:rsid w:val="003B160F"/>
    <w:rsid w:val="003B28B0"/>
    <w:rsid w:val="003B2B2D"/>
    <w:rsid w:val="003B3624"/>
    <w:rsid w:val="003B3660"/>
    <w:rsid w:val="003B386F"/>
    <w:rsid w:val="003B39F9"/>
    <w:rsid w:val="003B4138"/>
    <w:rsid w:val="003B6924"/>
    <w:rsid w:val="003B7040"/>
    <w:rsid w:val="003B73B7"/>
    <w:rsid w:val="003B7634"/>
    <w:rsid w:val="003B78AD"/>
    <w:rsid w:val="003B7F05"/>
    <w:rsid w:val="003C0013"/>
    <w:rsid w:val="003C018A"/>
    <w:rsid w:val="003C07A3"/>
    <w:rsid w:val="003C113D"/>
    <w:rsid w:val="003C126F"/>
    <w:rsid w:val="003C1952"/>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B5F"/>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2280"/>
    <w:rsid w:val="003E23F7"/>
    <w:rsid w:val="003E2796"/>
    <w:rsid w:val="003E3F2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B24"/>
    <w:rsid w:val="003F6A7D"/>
    <w:rsid w:val="003F6DC4"/>
    <w:rsid w:val="003F740A"/>
    <w:rsid w:val="003F7FE3"/>
    <w:rsid w:val="00400269"/>
    <w:rsid w:val="00400A27"/>
    <w:rsid w:val="004017E7"/>
    <w:rsid w:val="00401CAD"/>
    <w:rsid w:val="004022F2"/>
    <w:rsid w:val="0040276A"/>
    <w:rsid w:val="004027CF"/>
    <w:rsid w:val="00402954"/>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17BD8"/>
    <w:rsid w:val="00421D7D"/>
    <w:rsid w:val="00424668"/>
    <w:rsid w:val="0042470D"/>
    <w:rsid w:val="00424B94"/>
    <w:rsid w:val="00424C4C"/>
    <w:rsid w:val="004252AF"/>
    <w:rsid w:val="0042578B"/>
    <w:rsid w:val="004257A5"/>
    <w:rsid w:val="00425CFB"/>
    <w:rsid w:val="004271FF"/>
    <w:rsid w:val="0042788E"/>
    <w:rsid w:val="00431627"/>
    <w:rsid w:val="00432574"/>
    <w:rsid w:val="0043288C"/>
    <w:rsid w:val="00433018"/>
    <w:rsid w:val="0043335A"/>
    <w:rsid w:val="00433991"/>
    <w:rsid w:val="00433A4A"/>
    <w:rsid w:val="00433FD7"/>
    <w:rsid w:val="004344CB"/>
    <w:rsid w:val="00434565"/>
    <w:rsid w:val="0043483A"/>
    <w:rsid w:val="004350FA"/>
    <w:rsid w:val="00435186"/>
    <w:rsid w:val="004351A7"/>
    <w:rsid w:val="004352DD"/>
    <w:rsid w:val="00435437"/>
    <w:rsid w:val="004356A8"/>
    <w:rsid w:val="0043574C"/>
    <w:rsid w:val="00436201"/>
    <w:rsid w:val="004375A5"/>
    <w:rsid w:val="00437716"/>
    <w:rsid w:val="00437883"/>
    <w:rsid w:val="00441140"/>
    <w:rsid w:val="0044127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08"/>
    <w:rsid w:val="00450415"/>
    <w:rsid w:val="0045073B"/>
    <w:rsid w:val="00450767"/>
    <w:rsid w:val="0045124A"/>
    <w:rsid w:val="004512A8"/>
    <w:rsid w:val="0045134B"/>
    <w:rsid w:val="004516A3"/>
    <w:rsid w:val="00451781"/>
    <w:rsid w:val="0045184C"/>
    <w:rsid w:val="00451AF7"/>
    <w:rsid w:val="00451FD4"/>
    <w:rsid w:val="004525F0"/>
    <w:rsid w:val="00452C1D"/>
    <w:rsid w:val="00453770"/>
    <w:rsid w:val="004545ED"/>
    <w:rsid w:val="00454F45"/>
    <w:rsid w:val="00455131"/>
    <w:rsid w:val="0045527E"/>
    <w:rsid w:val="00455779"/>
    <w:rsid w:val="00455810"/>
    <w:rsid w:val="00455A08"/>
    <w:rsid w:val="00455AA9"/>
    <w:rsid w:val="00455D76"/>
    <w:rsid w:val="00456067"/>
    <w:rsid w:val="00456A2D"/>
    <w:rsid w:val="00457163"/>
    <w:rsid w:val="0045773D"/>
    <w:rsid w:val="00457745"/>
    <w:rsid w:val="00457F5A"/>
    <w:rsid w:val="00460069"/>
    <w:rsid w:val="004601DE"/>
    <w:rsid w:val="00460244"/>
    <w:rsid w:val="00460401"/>
    <w:rsid w:val="0046048D"/>
    <w:rsid w:val="00460A16"/>
    <w:rsid w:val="00461904"/>
    <w:rsid w:val="00461B8D"/>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60B"/>
    <w:rsid w:val="00472910"/>
    <w:rsid w:val="00472F7A"/>
    <w:rsid w:val="00472F8C"/>
    <w:rsid w:val="00473624"/>
    <w:rsid w:val="0047399D"/>
    <w:rsid w:val="00473DA9"/>
    <w:rsid w:val="004745B4"/>
    <w:rsid w:val="00475262"/>
    <w:rsid w:val="0047554A"/>
    <w:rsid w:val="00475F9B"/>
    <w:rsid w:val="00476119"/>
    <w:rsid w:val="0047687E"/>
    <w:rsid w:val="00476CDD"/>
    <w:rsid w:val="00476F8C"/>
    <w:rsid w:val="00477385"/>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E38"/>
    <w:rsid w:val="004923AA"/>
    <w:rsid w:val="0049538A"/>
    <w:rsid w:val="00495F71"/>
    <w:rsid w:val="00496EFB"/>
    <w:rsid w:val="00497851"/>
    <w:rsid w:val="0049788B"/>
    <w:rsid w:val="00497BA1"/>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F9F"/>
    <w:rsid w:val="004A4444"/>
    <w:rsid w:val="004A4761"/>
    <w:rsid w:val="004A48CA"/>
    <w:rsid w:val="004A4C80"/>
    <w:rsid w:val="004A4DA2"/>
    <w:rsid w:val="004A51B9"/>
    <w:rsid w:val="004A53AB"/>
    <w:rsid w:val="004A5492"/>
    <w:rsid w:val="004A553B"/>
    <w:rsid w:val="004A57E3"/>
    <w:rsid w:val="004A60B1"/>
    <w:rsid w:val="004A718C"/>
    <w:rsid w:val="004A7223"/>
    <w:rsid w:val="004A7485"/>
    <w:rsid w:val="004A76D8"/>
    <w:rsid w:val="004A791B"/>
    <w:rsid w:val="004A7F0E"/>
    <w:rsid w:val="004B0E0C"/>
    <w:rsid w:val="004B15B4"/>
    <w:rsid w:val="004B1819"/>
    <w:rsid w:val="004B1B04"/>
    <w:rsid w:val="004B2DE0"/>
    <w:rsid w:val="004B2DE4"/>
    <w:rsid w:val="004B2E85"/>
    <w:rsid w:val="004B3551"/>
    <w:rsid w:val="004B3E41"/>
    <w:rsid w:val="004B42DF"/>
    <w:rsid w:val="004B44CC"/>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248A"/>
    <w:rsid w:val="004D3BE3"/>
    <w:rsid w:val="004D459D"/>
    <w:rsid w:val="004D4BF5"/>
    <w:rsid w:val="004D4C7B"/>
    <w:rsid w:val="004D4F81"/>
    <w:rsid w:val="004D533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4E14"/>
    <w:rsid w:val="004F50BE"/>
    <w:rsid w:val="004F5D41"/>
    <w:rsid w:val="004F6FEF"/>
    <w:rsid w:val="004F70EF"/>
    <w:rsid w:val="004F7943"/>
    <w:rsid w:val="005002B8"/>
    <w:rsid w:val="00500818"/>
    <w:rsid w:val="005010B0"/>
    <w:rsid w:val="00501200"/>
    <w:rsid w:val="00501215"/>
    <w:rsid w:val="005020EF"/>
    <w:rsid w:val="0050218B"/>
    <w:rsid w:val="0050224F"/>
    <w:rsid w:val="005032DE"/>
    <w:rsid w:val="005035B0"/>
    <w:rsid w:val="00503E5F"/>
    <w:rsid w:val="005047B8"/>
    <w:rsid w:val="00504E9D"/>
    <w:rsid w:val="00505506"/>
    <w:rsid w:val="00506D82"/>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63D"/>
    <w:rsid w:val="00515C55"/>
    <w:rsid w:val="00515CBD"/>
    <w:rsid w:val="00515ED0"/>
    <w:rsid w:val="00516043"/>
    <w:rsid w:val="0051611C"/>
    <w:rsid w:val="0051688D"/>
    <w:rsid w:val="00516B62"/>
    <w:rsid w:val="00517676"/>
    <w:rsid w:val="00517830"/>
    <w:rsid w:val="00517A42"/>
    <w:rsid w:val="005209A8"/>
    <w:rsid w:val="005212AF"/>
    <w:rsid w:val="00522200"/>
    <w:rsid w:val="00522C57"/>
    <w:rsid w:val="00522E11"/>
    <w:rsid w:val="005233E1"/>
    <w:rsid w:val="0052352E"/>
    <w:rsid w:val="00523DED"/>
    <w:rsid w:val="0052470F"/>
    <w:rsid w:val="00524AB3"/>
    <w:rsid w:val="0052547E"/>
    <w:rsid w:val="005258C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C5"/>
    <w:rsid w:val="0053254A"/>
    <w:rsid w:val="005332CF"/>
    <w:rsid w:val="005334CF"/>
    <w:rsid w:val="00533865"/>
    <w:rsid w:val="00533C4A"/>
    <w:rsid w:val="005346BB"/>
    <w:rsid w:val="00535763"/>
    <w:rsid w:val="005357BB"/>
    <w:rsid w:val="00535E51"/>
    <w:rsid w:val="00536114"/>
    <w:rsid w:val="005375E4"/>
    <w:rsid w:val="005377B5"/>
    <w:rsid w:val="005379CB"/>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834"/>
    <w:rsid w:val="00545881"/>
    <w:rsid w:val="005464B7"/>
    <w:rsid w:val="00547265"/>
    <w:rsid w:val="00547443"/>
    <w:rsid w:val="005477DB"/>
    <w:rsid w:val="00547A43"/>
    <w:rsid w:val="005505A6"/>
    <w:rsid w:val="005505BF"/>
    <w:rsid w:val="00551528"/>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2F45"/>
    <w:rsid w:val="00574529"/>
    <w:rsid w:val="005753B6"/>
    <w:rsid w:val="00575DFE"/>
    <w:rsid w:val="00576720"/>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1D3C"/>
    <w:rsid w:val="00593111"/>
    <w:rsid w:val="00593196"/>
    <w:rsid w:val="00593816"/>
    <w:rsid w:val="00593D67"/>
    <w:rsid w:val="00593F3E"/>
    <w:rsid w:val="00594FA6"/>
    <w:rsid w:val="00595C2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13"/>
    <w:rsid w:val="005A58E6"/>
    <w:rsid w:val="005A65C8"/>
    <w:rsid w:val="005A74E8"/>
    <w:rsid w:val="005A7B58"/>
    <w:rsid w:val="005A7FF3"/>
    <w:rsid w:val="005B0449"/>
    <w:rsid w:val="005B0749"/>
    <w:rsid w:val="005B1954"/>
    <w:rsid w:val="005B19E4"/>
    <w:rsid w:val="005B1D8D"/>
    <w:rsid w:val="005B2112"/>
    <w:rsid w:val="005B2374"/>
    <w:rsid w:val="005B24C3"/>
    <w:rsid w:val="005B2A1D"/>
    <w:rsid w:val="005B2C82"/>
    <w:rsid w:val="005B2D9B"/>
    <w:rsid w:val="005B2FD0"/>
    <w:rsid w:val="005B3004"/>
    <w:rsid w:val="005B34A6"/>
    <w:rsid w:val="005B383F"/>
    <w:rsid w:val="005B3D70"/>
    <w:rsid w:val="005B46C1"/>
    <w:rsid w:val="005B484F"/>
    <w:rsid w:val="005B537C"/>
    <w:rsid w:val="005B5793"/>
    <w:rsid w:val="005B5ED5"/>
    <w:rsid w:val="005C0258"/>
    <w:rsid w:val="005C0619"/>
    <w:rsid w:val="005C0B37"/>
    <w:rsid w:val="005C17C2"/>
    <w:rsid w:val="005C1952"/>
    <w:rsid w:val="005C1DAA"/>
    <w:rsid w:val="005C1E12"/>
    <w:rsid w:val="005C3F18"/>
    <w:rsid w:val="005C424E"/>
    <w:rsid w:val="005C476D"/>
    <w:rsid w:val="005C5422"/>
    <w:rsid w:val="005C5BD5"/>
    <w:rsid w:val="005C6C2A"/>
    <w:rsid w:val="005C6D8F"/>
    <w:rsid w:val="005D08AD"/>
    <w:rsid w:val="005D0CD2"/>
    <w:rsid w:val="005D1328"/>
    <w:rsid w:val="005D1747"/>
    <w:rsid w:val="005D1EC0"/>
    <w:rsid w:val="005D24F3"/>
    <w:rsid w:val="005D2CDD"/>
    <w:rsid w:val="005D342B"/>
    <w:rsid w:val="005D393D"/>
    <w:rsid w:val="005D4152"/>
    <w:rsid w:val="005D46A9"/>
    <w:rsid w:val="005D4AB8"/>
    <w:rsid w:val="005D511B"/>
    <w:rsid w:val="005D54FF"/>
    <w:rsid w:val="005D5B36"/>
    <w:rsid w:val="005D5E51"/>
    <w:rsid w:val="005D5FBB"/>
    <w:rsid w:val="005D6204"/>
    <w:rsid w:val="005D65CB"/>
    <w:rsid w:val="005D6A47"/>
    <w:rsid w:val="005D7255"/>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32D"/>
    <w:rsid w:val="005E4667"/>
    <w:rsid w:val="005E4B18"/>
    <w:rsid w:val="005E4E02"/>
    <w:rsid w:val="005E5C65"/>
    <w:rsid w:val="005E5E4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776"/>
    <w:rsid w:val="005F2C28"/>
    <w:rsid w:val="005F2D7B"/>
    <w:rsid w:val="005F348F"/>
    <w:rsid w:val="005F35B9"/>
    <w:rsid w:val="005F3DEF"/>
    <w:rsid w:val="005F3E14"/>
    <w:rsid w:val="005F3FEB"/>
    <w:rsid w:val="005F4081"/>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DEC"/>
    <w:rsid w:val="00603E31"/>
    <w:rsid w:val="006041B7"/>
    <w:rsid w:val="0060451D"/>
    <w:rsid w:val="00604B7A"/>
    <w:rsid w:val="0060551B"/>
    <w:rsid w:val="0060555E"/>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1721"/>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BFA"/>
    <w:rsid w:val="00633F89"/>
    <w:rsid w:val="0063491E"/>
    <w:rsid w:val="006349FB"/>
    <w:rsid w:val="00634E47"/>
    <w:rsid w:val="00635013"/>
    <w:rsid w:val="0063557A"/>
    <w:rsid w:val="00636208"/>
    <w:rsid w:val="006375BD"/>
    <w:rsid w:val="00637A99"/>
    <w:rsid w:val="00637F68"/>
    <w:rsid w:val="00640399"/>
    <w:rsid w:val="00640DBD"/>
    <w:rsid w:val="00640DCB"/>
    <w:rsid w:val="0064169B"/>
    <w:rsid w:val="00641840"/>
    <w:rsid w:val="0064259A"/>
    <w:rsid w:val="00642683"/>
    <w:rsid w:val="006428CA"/>
    <w:rsid w:val="00642E25"/>
    <w:rsid w:val="0064351F"/>
    <w:rsid w:val="00643C6F"/>
    <w:rsid w:val="006440AA"/>
    <w:rsid w:val="00644140"/>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235"/>
    <w:rsid w:val="00653A37"/>
    <w:rsid w:val="00653C2C"/>
    <w:rsid w:val="00653C49"/>
    <w:rsid w:val="006541EB"/>
    <w:rsid w:val="00654366"/>
    <w:rsid w:val="006545F9"/>
    <w:rsid w:val="00654CE4"/>
    <w:rsid w:val="006553A2"/>
    <w:rsid w:val="006553EF"/>
    <w:rsid w:val="00655F17"/>
    <w:rsid w:val="00656EDD"/>
    <w:rsid w:val="0065756C"/>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C6A"/>
    <w:rsid w:val="00671DB5"/>
    <w:rsid w:val="0067281B"/>
    <w:rsid w:val="0067282A"/>
    <w:rsid w:val="006728B3"/>
    <w:rsid w:val="00673538"/>
    <w:rsid w:val="006752D5"/>
    <w:rsid w:val="00675AFC"/>
    <w:rsid w:val="00675BDC"/>
    <w:rsid w:val="00676607"/>
    <w:rsid w:val="006773B6"/>
    <w:rsid w:val="00677704"/>
    <w:rsid w:val="00680281"/>
    <w:rsid w:val="00681CDE"/>
    <w:rsid w:val="00681E77"/>
    <w:rsid w:val="006824FC"/>
    <w:rsid w:val="006836ED"/>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ADB"/>
    <w:rsid w:val="00690B5C"/>
    <w:rsid w:val="00691BDB"/>
    <w:rsid w:val="00691C64"/>
    <w:rsid w:val="00692434"/>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49B"/>
    <w:rsid w:val="006A0BD3"/>
    <w:rsid w:val="006A1307"/>
    <w:rsid w:val="006A13BA"/>
    <w:rsid w:val="006A1444"/>
    <w:rsid w:val="006A2327"/>
    <w:rsid w:val="006A2889"/>
    <w:rsid w:val="006A3033"/>
    <w:rsid w:val="006A35E5"/>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1FE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830"/>
    <w:rsid w:val="006E0DEA"/>
    <w:rsid w:val="006E1496"/>
    <w:rsid w:val="006E1CFB"/>
    <w:rsid w:val="006E202E"/>
    <w:rsid w:val="006E2616"/>
    <w:rsid w:val="006E28D7"/>
    <w:rsid w:val="006E2957"/>
    <w:rsid w:val="006E2F05"/>
    <w:rsid w:val="006E3394"/>
    <w:rsid w:val="006E4203"/>
    <w:rsid w:val="006E5188"/>
    <w:rsid w:val="006E533D"/>
    <w:rsid w:val="006E687F"/>
    <w:rsid w:val="006E6883"/>
    <w:rsid w:val="006E75C7"/>
    <w:rsid w:val="006E7679"/>
    <w:rsid w:val="006F065F"/>
    <w:rsid w:val="006F2147"/>
    <w:rsid w:val="006F2478"/>
    <w:rsid w:val="006F2F71"/>
    <w:rsid w:val="006F4380"/>
    <w:rsid w:val="006F506C"/>
    <w:rsid w:val="006F5B33"/>
    <w:rsid w:val="006F631C"/>
    <w:rsid w:val="006F6DAA"/>
    <w:rsid w:val="006F7115"/>
    <w:rsid w:val="00701093"/>
    <w:rsid w:val="00701577"/>
    <w:rsid w:val="0070163A"/>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4D7"/>
    <w:rsid w:val="0071157E"/>
    <w:rsid w:val="007117A7"/>
    <w:rsid w:val="00711F8F"/>
    <w:rsid w:val="007128D8"/>
    <w:rsid w:val="007128DA"/>
    <w:rsid w:val="00712D41"/>
    <w:rsid w:val="0071379D"/>
    <w:rsid w:val="00713C6F"/>
    <w:rsid w:val="00714302"/>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AD5"/>
    <w:rsid w:val="00722B34"/>
    <w:rsid w:val="00723157"/>
    <w:rsid w:val="007233EE"/>
    <w:rsid w:val="00723492"/>
    <w:rsid w:val="007239C8"/>
    <w:rsid w:val="00723FC5"/>
    <w:rsid w:val="007243EB"/>
    <w:rsid w:val="007245C1"/>
    <w:rsid w:val="00724B68"/>
    <w:rsid w:val="00725292"/>
    <w:rsid w:val="00725A44"/>
    <w:rsid w:val="00725AB6"/>
    <w:rsid w:val="00725D1E"/>
    <w:rsid w:val="00725F3B"/>
    <w:rsid w:val="00726D3A"/>
    <w:rsid w:val="00726E9F"/>
    <w:rsid w:val="007270DC"/>
    <w:rsid w:val="0072788F"/>
    <w:rsid w:val="00727A59"/>
    <w:rsid w:val="00727CEA"/>
    <w:rsid w:val="0073034A"/>
    <w:rsid w:val="007317B5"/>
    <w:rsid w:val="0073188A"/>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C4C"/>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5C2"/>
    <w:rsid w:val="00747663"/>
    <w:rsid w:val="00747A97"/>
    <w:rsid w:val="007501F8"/>
    <w:rsid w:val="00750BFE"/>
    <w:rsid w:val="00751799"/>
    <w:rsid w:val="007520CD"/>
    <w:rsid w:val="007525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27C"/>
    <w:rsid w:val="00771A43"/>
    <w:rsid w:val="00771D7A"/>
    <w:rsid w:val="00771DDA"/>
    <w:rsid w:val="00771EC8"/>
    <w:rsid w:val="007720C2"/>
    <w:rsid w:val="007726E4"/>
    <w:rsid w:val="0077298B"/>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522"/>
    <w:rsid w:val="00785F17"/>
    <w:rsid w:val="007860B6"/>
    <w:rsid w:val="0078675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39"/>
    <w:rsid w:val="00796392"/>
    <w:rsid w:val="00796861"/>
    <w:rsid w:val="00796EB0"/>
    <w:rsid w:val="007976F5"/>
    <w:rsid w:val="007A059A"/>
    <w:rsid w:val="007A0ACF"/>
    <w:rsid w:val="007A130B"/>
    <w:rsid w:val="007A15EC"/>
    <w:rsid w:val="007A1E23"/>
    <w:rsid w:val="007A2F2E"/>
    <w:rsid w:val="007A3BDB"/>
    <w:rsid w:val="007A4F53"/>
    <w:rsid w:val="007A55C8"/>
    <w:rsid w:val="007A5905"/>
    <w:rsid w:val="007A5B6B"/>
    <w:rsid w:val="007A5BDA"/>
    <w:rsid w:val="007A5D9C"/>
    <w:rsid w:val="007A6799"/>
    <w:rsid w:val="007A68AD"/>
    <w:rsid w:val="007A739D"/>
    <w:rsid w:val="007A7D55"/>
    <w:rsid w:val="007A7E8A"/>
    <w:rsid w:val="007B07C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19"/>
    <w:rsid w:val="007B7651"/>
    <w:rsid w:val="007B773D"/>
    <w:rsid w:val="007B7A1B"/>
    <w:rsid w:val="007C0612"/>
    <w:rsid w:val="007C1C57"/>
    <w:rsid w:val="007C348D"/>
    <w:rsid w:val="007C3B9B"/>
    <w:rsid w:val="007C4190"/>
    <w:rsid w:val="007C4775"/>
    <w:rsid w:val="007C4A8E"/>
    <w:rsid w:val="007C4EA7"/>
    <w:rsid w:val="007C4F49"/>
    <w:rsid w:val="007C4FA1"/>
    <w:rsid w:val="007C50E5"/>
    <w:rsid w:val="007C5376"/>
    <w:rsid w:val="007C65CC"/>
    <w:rsid w:val="007C7A8A"/>
    <w:rsid w:val="007C7D60"/>
    <w:rsid w:val="007D0225"/>
    <w:rsid w:val="007D02C1"/>
    <w:rsid w:val="007D0F6B"/>
    <w:rsid w:val="007D1221"/>
    <w:rsid w:val="007D1BAE"/>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BA8"/>
    <w:rsid w:val="007E6E32"/>
    <w:rsid w:val="007E7010"/>
    <w:rsid w:val="007E7231"/>
    <w:rsid w:val="007E7634"/>
    <w:rsid w:val="007E7662"/>
    <w:rsid w:val="007F010C"/>
    <w:rsid w:val="007F0164"/>
    <w:rsid w:val="007F030B"/>
    <w:rsid w:val="007F1543"/>
    <w:rsid w:val="007F1A0D"/>
    <w:rsid w:val="007F1B2E"/>
    <w:rsid w:val="007F1B84"/>
    <w:rsid w:val="007F2173"/>
    <w:rsid w:val="007F2491"/>
    <w:rsid w:val="007F2536"/>
    <w:rsid w:val="007F3312"/>
    <w:rsid w:val="007F34C7"/>
    <w:rsid w:val="007F366E"/>
    <w:rsid w:val="007F400B"/>
    <w:rsid w:val="007F409C"/>
    <w:rsid w:val="007F44A5"/>
    <w:rsid w:val="007F47E7"/>
    <w:rsid w:val="007F4F75"/>
    <w:rsid w:val="007F6402"/>
    <w:rsid w:val="007F6C07"/>
    <w:rsid w:val="007F6C4A"/>
    <w:rsid w:val="007F6C5E"/>
    <w:rsid w:val="007F70F3"/>
    <w:rsid w:val="00800280"/>
    <w:rsid w:val="0080079C"/>
    <w:rsid w:val="00800F05"/>
    <w:rsid w:val="00801998"/>
    <w:rsid w:val="0080269D"/>
    <w:rsid w:val="00802DDD"/>
    <w:rsid w:val="00803131"/>
    <w:rsid w:val="00804048"/>
    <w:rsid w:val="008040CB"/>
    <w:rsid w:val="008043C9"/>
    <w:rsid w:val="0080458B"/>
    <w:rsid w:val="00804CBB"/>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606"/>
    <w:rsid w:val="00834CBF"/>
    <w:rsid w:val="00835378"/>
    <w:rsid w:val="00835859"/>
    <w:rsid w:val="008358C9"/>
    <w:rsid w:val="00835AA5"/>
    <w:rsid w:val="00836AC1"/>
    <w:rsid w:val="00837056"/>
    <w:rsid w:val="00837415"/>
    <w:rsid w:val="008409D4"/>
    <w:rsid w:val="00840BEE"/>
    <w:rsid w:val="0084131B"/>
    <w:rsid w:val="0084174D"/>
    <w:rsid w:val="008417FF"/>
    <w:rsid w:val="00841A95"/>
    <w:rsid w:val="00841D69"/>
    <w:rsid w:val="00841F69"/>
    <w:rsid w:val="008429BA"/>
    <w:rsid w:val="00843C3C"/>
    <w:rsid w:val="008442CF"/>
    <w:rsid w:val="008452DC"/>
    <w:rsid w:val="00845944"/>
    <w:rsid w:val="00845AD5"/>
    <w:rsid w:val="00846788"/>
    <w:rsid w:val="008475C6"/>
    <w:rsid w:val="00850261"/>
    <w:rsid w:val="008505E9"/>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A5"/>
    <w:rsid w:val="00860F5E"/>
    <w:rsid w:val="00861205"/>
    <w:rsid w:val="00861C17"/>
    <w:rsid w:val="00861C7C"/>
    <w:rsid w:val="00861F49"/>
    <w:rsid w:val="0086202D"/>
    <w:rsid w:val="00862B4D"/>
    <w:rsid w:val="00862DB8"/>
    <w:rsid w:val="0086303D"/>
    <w:rsid w:val="008638DF"/>
    <w:rsid w:val="00863CE4"/>
    <w:rsid w:val="00864390"/>
    <w:rsid w:val="008643DD"/>
    <w:rsid w:val="008656E1"/>
    <w:rsid w:val="00865F75"/>
    <w:rsid w:val="008662A0"/>
    <w:rsid w:val="0086727C"/>
    <w:rsid w:val="00867806"/>
    <w:rsid w:val="008678E4"/>
    <w:rsid w:val="00867D33"/>
    <w:rsid w:val="00870912"/>
    <w:rsid w:val="00870F9D"/>
    <w:rsid w:val="008715AB"/>
    <w:rsid w:val="0087164F"/>
    <w:rsid w:val="008717FB"/>
    <w:rsid w:val="00871862"/>
    <w:rsid w:val="00871873"/>
    <w:rsid w:val="0087218A"/>
    <w:rsid w:val="008721F6"/>
    <w:rsid w:val="0087372C"/>
    <w:rsid w:val="00873D68"/>
    <w:rsid w:val="00873FC4"/>
    <w:rsid w:val="00874119"/>
    <w:rsid w:val="00874383"/>
    <w:rsid w:val="00875609"/>
    <w:rsid w:val="00875AFF"/>
    <w:rsid w:val="00875E60"/>
    <w:rsid w:val="00876B29"/>
    <w:rsid w:val="00876B6A"/>
    <w:rsid w:val="00876DE6"/>
    <w:rsid w:val="00876F48"/>
    <w:rsid w:val="00877A5D"/>
    <w:rsid w:val="008802B8"/>
    <w:rsid w:val="00881064"/>
    <w:rsid w:val="00881B1D"/>
    <w:rsid w:val="0088228F"/>
    <w:rsid w:val="00882826"/>
    <w:rsid w:val="00882956"/>
    <w:rsid w:val="008834C6"/>
    <w:rsid w:val="008849E0"/>
    <w:rsid w:val="00884B13"/>
    <w:rsid w:val="00884D1B"/>
    <w:rsid w:val="0088536D"/>
    <w:rsid w:val="008867A9"/>
    <w:rsid w:val="008877C1"/>
    <w:rsid w:val="00887B5D"/>
    <w:rsid w:val="008916F1"/>
    <w:rsid w:val="008919DA"/>
    <w:rsid w:val="00891A20"/>
    <w:rsid w:val="008920AF"/>
    <w:rsid w:val="008930CD"/>
    <w:rsid w:val="008931B4"/>
    <w:rsid w:val="0089331B"/>
    <w:rsid w:val="008933BC"/>
    <w:rsid w:val="008936BE"/>
    <w:rsid w:val="008938E2"/>
    <w:rsid w:val="00893C2B"/>
    <w:rsid w:val="00894EF3"/>
    <w:rsid w:val="00895148"/>
    <w:rsid w:val="00895F31"/>
    <w:rsid w:val="008961FE"/>
    <w:rsid w:val="008969D4"/>
    <w:rsid w:val="00896D2F"/>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0F56"/>
    <w:rsid w:val="008C1D31"/>
    <w:rsid w:val="008C1E31"/>
    <w:rsid w:val="008C230B"/>
    <w:rsid w:val="008C23CE"/>
    <w:rsid w:val="008C2A3F"/>
    <w:rsid w:val="008C36D2"/>
    <w:rsid w:val="008C39ED"/>
    <w:rsid w:val="008C3D60"/>
    <w:rsid w:val="008C3FB4"/>
    <w:rsid w:val="008C4071"/>
    <w:rsid w:val="008C5210"/>
    <w:rsid w:val="008C5433"/>
    <w:rsid w:val="008C5658"/>
    <w:rsid w:val="008C5F5E"/>
    <w:rsid w:val="008C6767"/>
    <w:rsid w:val="008C6D60"/>
    <w:rsid w:val="008C6FC9"/>
    <w:rsid w:val="008C75F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80A"/>
    <w:rsid w:val="008D6DD2"/>
    <w:rsid w:val="008D6F67"/>
    <w:rsid w:val="008D6FCC"/>
    <w:rsid w:val="008D7035"/>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27"/>
    <w:rsid w:val="008F34D6"/>
    <w:rsid w:val="008F35AA"/>
    <w:rsid w:val="008F38C8"/>
    <w:rsid w:val="008F4194"/>
    <w:rsid w:val="008F4A0B"/>
    <w:rsid w:val="008F4D52"/>
    <w:rsid w:val="008F5160"/>
    <w:rsid w:val="008F52B3"/>
    <w:rsid w:val="008F5556"/>
    <w:rsid w:val="008F58E4"/>
    <w:rsid w:val="008F59C5"/>
    <w:rsid w:val="008F5E15"/>
    <w:rsid w:val="008F6484"/>
    <w:rsid w:val="008F650E"/>
    <w:rsid w:val="008F66FF"/>
    <w:rsid w:val="008F693B"/>
    <w:rsid w:val="008F6A15"/>
    <w:rsid w:val="008F6D6B"/>
    <w:rsid w:val="008F7177"/>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966"/>
    <w:rsid w:val="00910BD1"/>
    <w:rsid w:val="00910C39"/>
    <w:rsid w:val="00911821"/>
    <w:rsid w:val="00911B90"/>
    <w:rsid w:val="00911C54"/>
    <w:rsid w:val="009122A7"/>
    <w:rsid w:val="00912795"/>
    <w:rsid w:val="00912E78"/>
    <w:rsid w:val="00913029"/>
    <w:rsid w:val="009139D0"/>
    <w:rsid w:val="00913EE3"/>
    <w:rsid w:val="009142CB"/>
    <w:rsid w:val="00914ADF"/>
    <w:rsid w:val="00914D3F"/>
    <w:rsid w:val="009152F5"/>
    <w:rsid w:val="0091557F"/>
    <w:rsid w:val="00915905"/>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49F2"/>
    <w:rsid w:val="00925348"/>
    <w:rsid w:val="009256BA"/>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3CD4"/>
    <w:rsid w:val="00934599"/>
    <w:rsid w:val="00935371"/>
    <w:rsid w:val="00935826"/>
    <w:rsid w:val="00935DAF"/>
    <w:rsid w:val="0093767A"/>
    <w:rsid w:val="009400B9"/>
    <w:rsid w:val="00940C14"/>
    <w:rsid w:val="00940EF8"/>
    <w:rsid w:val="00941C82"/>
    <w:rsid w:val="00941CF4"/>
    <w:rsid w:val="00942030"/>
    <w:rsid w:val="00942226"/>
    <w:rsid w:val="00942379"/>
    <w:rsid w:val="009425A7"/>
    <w:rsid w:val="00942662"/>
    <w:rsid w:val="00942B80"/>
    <w:rsid w:val="00942BCA"/>
    <w:rsid w:val="00942C81"/>
    <w:rsid w:val="009430A6"/>
    <w:rsid w:val="0094429A"/>
    <w:rsid w:val="009453E4"/>
    <w:rsid w:val="00945504"/>
    <w:rsid w:val="009464D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D7"/>
    <w:rsid w:val="00960A92"/>
    <w:rsid w:val="00961502"/>
    <w:rsid w:val="009621A2"/>
    <w:rsid w:val="0096248C"/>
    <w:rsid w:val="00962553"/>
    <w:rsid w:val="0096270D"/>
    <w:rsid w:val="00963009"/>
    <w:rsid w:val="0096353F"/>
    <w:rsid w:val="009639C8"/>
    <w:rsid w:val="00963E07"/>
    <w:rsid w:val="00963FD4"/>
    <w:rsid w:val="0096424C"/>
    <w:rsid w:val="00965310"/>
    <w:rsid w:val="009655C4"/>
    <w:rsid w:val="0096562F"/>
    <w:rsid w:val="009657AE"/>
    <w:rsid w:val="00965894"/>
    <w:rsid w:val="00966032"/>
    <w:rsid w:val="0096678C"/>
    <w:rsid w:val="00966F35"/>
    <w:rsid w:val="009670AC"/>
    <w:rsid w:val="00967185"/>
    <w:rsid w:val="009700A8"/>
    <w:rsid w:val="009705ED"/>
    <w:rsid w:val="00970624"/>
    <w:rsid w:val="009706D5"/>
    <w:rsid w:val="009707B9"/>
    <w:rsid w:val="00970BA8"/>
    <w:rsid w:val="00970E40"/>
    <w:rsid w:val="00971170"/>
    <w:rsid w:val="009716FC"/>
    <w:rsid w:val="00971A96"/>
    <w:rsid w:val="00971D98"/>
    <w:rsid w:val="009735D2"/>
    <w:rsid w:val="00973D2D"/>
    <w:rsid w:val="009743D3"/>
    <w:rsid w:val="0097569A"/>
    <w:rsid w:val="00975737"/>
    <w:rsid w:val="00975F1F"/>
    <w:rsid w:val="0097609B"/>
    <w:rsid w:val="009763A6"/>
    <w:rsid w:val="009763B1"/>
    <w:rsid w:val="009766CF"/>
    <w:rsid w:val="00976A65"/>
    <w:rsid w:val="00977012"/>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180D"/>
    <w:rsid w:val="009A201E"/>
    <w:rsid w:val="009A3252"/>
    <w:rsid w:val="009A3A73"/>
    <w:rsid w:val="009A43BF"/>
    <w:rsid w:val="009A4491"/>
    <w:rsid w:val="009A4500"/>
    <w:rsid w:val="009A50B5"/>
    <w:rsid w:val="009A61DC"/>
    <w:rsid w:val="009A6678"/>
    <w:rsid w:val="009A7D11"/>
    <w:rsid w:val="009B107B"/>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B9B"/>
    <w:rsid w:val="009C30B3"/>
    <w:rsid w:val="009C3882"/>
    <w:rsid w:val="009C3EC7"/>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9C6"/>
    <w:rsid w:val="009D5D9E"/>
    <w:rsid w:val="009D61CE"/>
    <w:rsid w:val="009D62CF"/>
    <w:rsid w:val="009D6598"/>
    <w:rsid w:val="009D65F7"/>
    <w:rsid w:val="009D7294"/>
    <w:rsid w:val="009D73D9"/>
    <w:rsid w:val="009D779F"/>
    <w:rsid w:val="009D7940"/>
    <w:rsid w:val="009E064A"/>
    <w:rsid w:val="009E0A13"/>
    <w:rsid w:val="009E1FFB"/>
    <w:rsid w:val="009E20B7"/>
    <w:rsid w:val="009E2403"/>
    <w:rsid w:val="009E3E43"/>
    <w:rsid w:val="009E3E4E"/>
    <w:rsid w:val="009E401A"/>
    <w:rsid w:val="009E43D5"/>
    <w:rsid w:val="009E46B6"/>
    <w:rsid w:val="009E46BC"/>
    <w:rsid w:val="009E4CDE"/>
    <w:rsid w:val="009E5D68"/>
    <w:rsid w:val="009E5E38"/>
    <w:rsid w:val="009E61A9"/>
    <w:rsid w:val="009E62CA"/>
    <w:rsid w:val="009E6E3B"/>
    <w:rsid w:val="009F0698"/>
    <w:rsid w:val="009F0935"/>
    <w:rsid w:val="009F0A4E"/>
    <w:rsid w:val="009F0D27"/>
    <w:rsid w:val="009F18CF"/>
    <w:rsid w:val="009F3379"/>
    <w:rsid w:val="009F402F"/>
    <w:rsid w:val="009F474E"/>
    <w:rsid w:val="009F48ED"/>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82"/>
    <w:rsid w:val="00A054B9"/>
    <w:rsid w:val="00A061A8"/>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4EC8"/>
    <w:rsid w:val="00A176D5"/>
    <w:rsid w:val="00A1780C"/>
    <w:rsid w:val="00A1793D"/>
    <w:rsid w:val="00A20C3D"/>
    <w:rsid w:val="00A215B6"/>
    <w:rsid w:val="00A21793"/>
    <w:rsid w:val="00A217B2"/>
    <w:rsid w:val="00A21F3E"/>
    <w:rsid w:val="00A222A1"/>
    <w:rsid w:val="00A222B4"/>
    <w:rsid w:val="00A23042"/>
    <w:rsid w:val="00A23B71"/>
    <w:rsid w:val="00A23C2A"/>
    <w:rsid w:val="00A23E4C"/>
    <w:rsid w:val="00A2423D"/>
    <w:rsid w:val="00A2480E"/>
    <w:rsid w:val="00A24EBE"/>
    <w:rsid w:val="00A24FBA"/>
    <w:rsid w:val="00A25168"/>
    <w:rsid w:val="00A25311"/>
    <w:rsid w:val="00A2534E"/>
    <w:rsid w:val="00A25672"/>
    <w:rsid w:val="00A256AC"/>
    <w:rsid w:val="00A25751"/>
    <w:rsid w:val="00A25D08"/>
    <w:rsid w:val="00A26294"/>
    <w:rsid w:val="00A26794"/>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684"/>
    <w:rsid w:val="00A343F4"/>
    <w:rsid w:val="00A3512C"/>
    <w:rsid w:val="00A351CC"/>
    <w:rsid w:val="00A3675E"/>
    <w:rsid w:val="00A36982"/>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9EE"/>
    <w:rsid w:val="00A54F88"/>
    <w:rsid w:val="00A54FCF"/>
    <w:rsid w:val="00A5552B"/>
    <w:rsid w:val="00A55891"/>
    <w:rsid w:val="00A55AA5"/>
    <w:rsid w:val="00A560A2"/>
    <w:rsid w:val="00A56FDE"/>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5DBA"/>
    <w:rsid w:val="00A6625B"/>
    <w:rsid w:val="00A666B8"/>
    <w:rsid w:val="00A67567"/>
    <w:rsid w:val="00A704CD"/>
    <w:rsid w:val="00A707EA"/>
    <w:rsid w:val="00A70B19"/>
    <w:rsid w:val="00A70D62"/>
    <w:rsid w:val="00A70DAE"/>
    <w:rsid w:val="00A70DC3"/>
    <w:rsid w:val="00A70E68"/>
    <w:rsid w:val="00A71BA0"/>
    <w:rsid w:val="00A71F11"/>
    <w:rsid w:val="00A728AD"/>
    <w:rsid w:val="00A73BF7"/>
    <w:rsid w:val="00A744AD"/>
    <w:rsid w:val="00A747AC"/>
    <w:rsid w:val="00A74B22"/>
    <w:rsid w:val="00A74B37"/>
    <w:rsid w:val="00A75114"/>
    <w:rsid w:val="00A75148"/>
    <w:rsid w:val="00A764A6"/>
    <w:rsid w:val="00A76F66"/>
    <w:rsid w:val="00A77900"/>
    <w:rsid w:val="00A77E06"/>
    <w:rsid w:val="00A8071F"/>
    <w:rsid w:val="00A80B54"/>
    <w:rsid w:val="00A80B7C"/>
    <w:rsid w:val="00A80C02"/>
    <w:rsid w:val="00A80D01"/>
    <w:rsid w:val="00A81620"/>
    <w:rsid w:val="00A81AA2"/>
    <w:rsid w:val="00A81B5E"/>
    <w:rsid w:val="00A81D0F"/>
    <w:rsid w:val="00A81FB7"/>
    <w:rsid w:val="00A82267"/>
    <w:rsid w:val="00A8284B"/>
    <w:rsid w:val="00A829C4"/>
    <w:rsid w:val="00A82A79"/>
    <w:rsid w:val="00A82BCF"/>
    <w:rsid w:val="00A834C3"/>
    <w:rsid w:val="00A83F3F"/>
    <w:rsid w:val="00A84166"/>
    <w:rsid w:val="00A84566"/>
    <w:rsid w:val="00A84687"/>
    <w:rsid w:val="00A84D66"/>
    <w:rsid w:val="00A865DA"/>
    <w:rsid w:val="00A90AF8"/>
    <w:rsid w:val="00A91483"/>
    <w:rsid w:val="00A92611"/>
    <w:rsid w:val="00A934E0"/>
    <w:rsid w:val="00A9381B"/>
    <w:rsid w:val="00A93C5D"/>
    <w:rsid w:val="00A940CF"/>
    <w:rsid w:val="00A94866"/>
    <w:rsid w:val="00A9488B"/>
    <w:rsid w:val="00A94AAE"/>
    <w:rsid w:val="00A94B30"/>
    <w:rsid w:val="00A96518"/>
    <w:rsid w:val="00A96630"/>
    <w:rsid w:val="00A97192"/>
    <w:rsid w:val="00A9723B"/>
    <w:rsid w:val="00A979A6"/>
    <w:rsid w:val="00A97CD2"/>
    <w:rsid w:val="00A97EDD"/>
    <w:rsid w:val="00A97EF0"/>
    <w:rsid w:val="00AA0DC1"/>
    <w:rsid w:val="00AA1198"/>
    <w:rsid w:val="00AA1D7C"/>
    <w:rsid w:val="00AA23FB"/>
    <w:rsid w:val="00AA2718"/>
    <w:rsid w:val="00AA29DF"/>
    <w:rsid w:val="00AA2A14"/>
    <w:rsid w:val="00AA362E"/>
    <w:rsid w:val="00AA39D6"/>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8E5"/>
    <w:rsid w:val="00AC1D95"/>
    <w:rsid w:val="00AC2788"/>
    <w:rsid w:val="00AC2801"/>
    <w:rsid w:val="00AC2A50"/>
    <w:rsid w:val="00AC2A6E"/>
    <w:rsid w:val="00AC2AD3"/>
    <w:rsid w:val="00AC2C83"/>
    <w:rsid w:val="00AC32A3"/>
    <w:rsid w:val="00AC4350"/>
    <w:rsid w:val="00AC4934"/>
    <w:rsid w:val="00AC69AA"/>
    <w:rsid w:val="00AC6CCC"/>
    <w:rsid w:val="00AC6F14"/>
    <w:rsid w:val="00AC7575"/>
    <w:rsid w:val="00AC7C29"/>
    <w:rsid w:val="00AC7D67"/>
    <w:rsid w:val="00AD010C"/>
    <w:rsid w:val="00AD0431"/>
    <w:rsid w:val="00AD0911"/>
    <w:rsid w:val="00AD0C4B"/>
    <w:rsid w:val="00AD0F22"/>
    <w:rsid w:val="00AD10BB"/>
    <w:rsid w:val="00AD16FA"/>
    <w:rsid w:val="00AD176C"/>
    <w:rsid w:val="00AD1B88"/>
    <w:rsid w:val="00AD2428"/>
    <w:rsid w:val="00AD2BF6"/>
    <w:rsid w:val="00AD352D"/>
    <w:rsid w:val="00AD3648"/>
    <w:rsid w:val="00AD3933"/>
    <w:rsid w:val="00AD3951"/>
    <w:rsid w:val="00AD3DCD"/>
    <w:rsid w:val="00AD4055"/>
    <w:rsid w:val="00AD4400"/>
    <w:rsid w:val="00AD4829"/>
    <w:rsid w:val="00AD5069"/>
    <w:rsid w:val="00AD51F7"/>
    <w:rsid w:val="00AD56F4"/>
    <w:rsid w:val="00AD57B1"/>
    <w:rsid w:val="00AD5BC5"/>
    <w:rsid w:val="00AD5DD1"/>
    <w:rsid w:val="00AD6119"/>
    <w:rsid w:val="00AD6A9B"/>
    <w:rsid w:val="00AD7D83"/>
    <w:rsid w:val="00AE0668"/>
    <w:rsid w:val="00AE1244"/>
    <w:rsid w:val="00AE15AD"/>
    <w:rsid w:val="00AE1B55"/>
    <w:rsid w:val="00AE1C5F"/>
    <w:rsid w:val="00AE2B70"/>
    <w:rsid w:val="00AE3439"/>
    <w:rsid w:val="00AE3B63"/>
    <w:rsid w:val="00AE422D"/>
    <w:rsid w:val="00AE4FD7"/>
    <w:rsid w:val="00AE55E5"/>
    <w:rsid w:val="00AE586F"/>
    <w:rsid w:val="00AE60D1"/>
    <w:rsid w:val="00AE6BCB"/>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2C4"/>
    <w:rsid w:val="00B05A03"/>
    <w:rsid w:val="00B06A47"/>
    <w:rsid w:val="00B06EA0"/>
    <w:rsid w:val="00B07665"/>
    <w:rsid w:val="00B10874"/>
    <w:rsid w:val="00B1096B"/>
    <w:rsid w:val="00B10BDD"/>
    <w:rsid w:val="00B1123C"/>
    <w:rsid w:val="00B123E4"/>
    <w:rsid w:val="00B12512"/>
    <w:rsid w:val="00B126BA"/>
    <w:rsid w:val="00B12BF6"/>
    <w:rsid w:val="00B1388F"/>
    <w:rsid w:val="00B14544"/>
    <w:rsid w:val="00B149EA"/>
    <w:rsid w:val="00B14C4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A4"/>
    <w:rsid w:val="00B26F72"/>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E44"/>
    <w:rsid w:val="00B40021"/>
    <w:rsid w:val="00B4080D"/>
    <w:rsid w:val="00B40DCB"/>
    <w:rsid w:val="00B41056"/>
    <w:rsid w:val="00B411DB"/>
    <w:rsid w:val="00B413C6"/>
    <w:rsid w:val="00B41C66"/>
    <w:rsid w:val="00B41F5C"/>
    <w:rsid w:val="00B42273"/>
    <w:rsid w:val="00B424B6"/>
    <w:rsid w:val="00B43A30"/>
    <w:rsid w:val="00B44939"/>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A2"/>
    <w:rsid w:val="00B64F95"/>
    <w:rsid w:val="00B6522C"/>
    <w:rsid w:val="00B65F97"/>
    <w:rsid w:val="00B66073"/>
    <w:rsid w:val="00B663C6"/>
    <w:rsid w:val="00B669F2"/>
    <w:rsid w:val="00B66E67"/>
    <w:rsid w:val="00B67D76"/>
    <w:rsid w:val="00B70104"/>
    <w:rsid w:val="00B70DC8"/>
    <w:rsid w:val="00B712C7"/>
    <w:rsid w:val="00B71986"/>
    <w:rsid w:val="00B71B06"/>
    <w:rsid w:val="00B723FA"/>
    <w:rsid w:val="00B72BAC"/>
    <w:rsid w:val="00B73A00"/>
    <w:rsid w:val="00B741D0"/>
    <w:rsid w:val="00B7459D"/>
    <w:rsid w:val="00B7494D"/>
    <w:rsid w:val="00B74D03"/>
    <w:rsid w:val="00B7560A"/>
    <w:rsid w:val="00B75AF1"/>
    <w:rsid w:val="00B75F6D"/>
    <w:rsid w:val="00B7632D"/>
    <w:rsid w:val="00B76501"/>
    <w:rsid w:val="00B76FA2"/>
    <w:rsid w:val="00B772DE"/>
    <w:rsid w:val="00B8022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192"/>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212"/>
    <w:rsid w:val="00BA69FA"/>
    <w:rsid w:val="00BA6AB3"/>
    <w:rsid w:val="00BA6CF8"/>
    <w:rsid w:val="00BA6EE1"/>
    <w:rsid w:val="00BA733E"/>
    <w:rsid w:val="00BA74D7"/>
    <w:rsid w:val="00BB0514"/>
    <w:rsid w:val="00BB09A7"/>
    <w:rsid w:val="00BB0D64"/>
    <w:rsid w:val="00BB0FC8"/>
    <w:rsid w:val="00BB1173"/>
    <w:rsid w:val="00BB174C"/>
    <w:rsid w:val="00BB1ED5"/>
    <w:rsid w:val="00BB2F46"/>
    <w:rsid w:val="00BB3B0E"/>
    <w:rsid w:val="00BB410E"/>
    <w:rsid w:val="00BB45B4"/>
    <w:rsid w:val="00BB45DF"/>
    <w:rsid w:val="00BB49C6"/>
    <w:rsid w:val="00BB4A57"/>
    <w:rsid w:val="00BB4BC3"/>
    <w:rsid w:val="00BB4D59"/>
    <w:rsid w:val="00BB4FB3"/>
    <w:rsid w:val="00BB5270"/>
    <w:rsid w:val="00BB536B"/>
    <w:rsid w:val="00BB54F0"/>
    <w:rsid w:val="00BB5F7C"/>
    <w:rsid w:val="00BB6B79"/>
    <w:rsid w:val="00BB71B1"/>
    <w:rsid w:val="00BB7C27"/>
    <w:rsid w:val="00BB7D63"/>
    <w:rsid w:val="00BB7D95"/>
    <w:rsid w:val="00BC0EC9"/>
    <w:rsid w:val="00BC10FB"/>
    <w:rsid w:val="00BC1792"/>
    <w:rsid w:val="00BC1CD4"/>
    <w:rsid w:val="00BC1DBB"/>
    <w:rsid w:val="00BC22EF"/>
    <w:rsid w:val="00BC2907"/>
    <w:rsid w:val="00BC2E44"/>
    <w:rsid w:val="00BC2E6B"/>
    <w:rsid w:val="00BC332B"/>
    <w:rsid w:val="00BC3440"/>
    <w:rsid w:val="00BC3BBD"/>
    <w:rsid w:val="00BC3DF9"/>
    <w:rsid w:val="00BC3EEA"/>
    <w:rsid w:val="00BC403A"/>
    <w:rsid w:val="00BC512A"/>
    <w:rsid w:val="00BC5391"/>
    <w:rsid w:val="00BC7052"/>
    <w:rsid w:val="00BC759E"/>
    <w:rsid w:val="00BC7F89"/>
    <w:rsid w:val="00BD00CF"/>
    <w:rsid w:val="00BD0C86"/>
    <w:rsid w:val="00BD0D4F"/>
    <w:rsid w:val="00BD1F40"/>
    <w:rsid w:val="00BD22D9"/>
    <w:rsid w:val="00BD2940"/>
    <w:rsid w:val="00BD3292"/>
    <w:rsid w:val="00BD3A58"/>
    <w:rsid w:val="00BD3C64"/>
    <w:rsid w:val="00BD41D7"/>
    <w:rsid w:val="00BD4544"/>
    <w:rsid w:val="00BD483E"/>
    <w:rsid w:val="00BD4EB7"/>
    <w:rsid w:val="00BD584D"/>
    <w:rsid w:val="00BD6590"/>
    <w:rsid w:val="00BD65B2"/>
    <w:rsid w:val="00BD7C43"/>
    <w:rsid w:val="00BE0587"/>
    <w:rsid w:val="00BE180E"/>
    <w:rsid w:val="00BE1858"/>
    <w:rsid w:val="00BE190E"/>
    <w:rsid w:val="00BE2540"/>
    <w:rsid w:val="00BE2699"/>
    <w:rsid w:val="00BE26FA"/>
    <w:rsid w:val="00BE2F07"/>
    <w:rsid w:val="00BE3B73"/>
    <w:rsid w:val="00BE3C0E"/>
    <w:rsid w:val="00BE5109"/>
    <w:rsid w:val="00BE598F"/>
    <w:rsid w:val="00BE6552"/>
    <w:rsid w:val="00BE7C72"/>
    <w:rsid w:val="00BF073D"/>
    <w:rsid w:val="00BF129F"/>
    <w:rsid w:val="00BF1959"/>
    <w:rsid w:val="00BF1D3B"/>
    <w:rsid w:val="00BF22F5"/>
    <w:rsid w:val="00BF2B58"/>
    <w:rsid w:val="00BF4594"/>
    <w:rsid w:val="00BF4AC2"/>
    <w:rsid w:val="00BF53D2"/>
    <w:rsid w:val="00BF5AEB"/>
    <w:rsid w:val="00BF6ABE"/>
    <w:rsid w:val="00BF6BED"/>
    <w:rsid w:val="00BF6C92"/>
    <w:rsid w:val="00BF71FF"/>
    <w:rsid w:val="00BF73B5"/>
    <w:rsid w:val="00BF780E"/>
    <w:rsid w:val="00C00F86"/>
    <w:rsid w:val="00C01740"/>
    <w:rsid w:val="00C0177E"/>
    <w:rsid w:val="00C01B4A"/>
    <w:rsid w:val="00C02555"/>
    <w:rsid w:val="00C02966"/>
    <w:rsid w:val="00C02B55"/>
    <w:rsid w:val="00C0316F"/>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285A"/>
    <w:rsid w:val="00C13065"/>
    <w:rsid w:val="00C137BA"/>
    <w:rsid w:val="00C13AA7"/>
    <w:rsid w:val="00C13D69"/>
    <w:rsid w:val="00C13F9C"/>
    <w:rsid w:val="00C1441F"/>
    <w:rsid w:val="00C1458E"/>
    <w:rsid w:val="00C147E1"/>
    <w:rsid w:val="00C14E2C"/>
    <w:rsid w:val="00C158E9"/>
    <w:rsid w:val="00C160A1"/>
    <w:rsid w:val="00C1642C"/>
    <w:rsid w:val="00C1651C"/>
    <w:rsid w:val="00C16987"/>
    <w:rsid w:val="00C16D04"/>
    <w:rsid w:val="00C171EA"/>
    <w:rsid w:val="00C17345"/>
    <w:rsid w:val="00C179C4"/>
    <w:rsid w:val="00C20A77"/>
    <w:rsid w:val="00C20E67"/>
    <w:rsid w:val="00C20E68"/>
    <w:rsid w:val="00C21132"/>
    <w:rsid w:val="00C21A30"/>
    <w:rsid w:val="00C22DB0"/>
    <w:rsid w:val="00C238AC"/>
    <w:rsid w:val="00C23DFD"/>
    <w:rsid w:val="00C23E06"/>
    <w:rsid w:val="00C24590"/>
    <w:rsid w:val="00C25FC8"/>
    <w:rsid w:val="00C26588"/>
    <w:rsid w:val="00C265EA"/>
    <w:rsid w:val="00C2691C"/>
    <w:rsid w:val="00C271D1"/>
    <w:rsid w:val="00C27DB4"/>
    <w:rsid w:val="00C3061F"/>
    <w:rsid w:val="00C31457"/>
    <w:rsid w:val="00C31BFE"/>
    <w:rsid w:val="00C32030"/>
    <w:rsid w:val="00C327B5"/>
    <w:rsid w:val="00C32E53"/>
    <w:rsid w:val="00C338F5"/>
    <w:rsid w:val="00C33DBC"/>
    <w:rsid w:val="00C34753"/>
    <w:rsid w:val="00C34BAF"/>
    <w:rsid w:val="00C34C84"/>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0745"/>
    <w:rsid w:val="00C61071"/>
    <w:rsid w:val="00C611D3"/>
    <w:rsid w:val="00C612F6"/>
    <w:rsid w:val="00C61989"/>
    <w:rsid w:val="00C619A2"/>
    <w:rsid w:val="00C62047"/>
    <w:rsid w:val="00C62355"/>
    <w:rsid w:val="00C62D98"/>
    <w:rsid w:val="00C632A3"/>
    <w:rsid w:val="00C636E5"/>
    <w:rsid w:val="00C6399F"/>
    <w:rsid w:val="00C63E24"/>
    <w:rsid w:val="00C643C7"/>
    <w:rsid w:val="00C648B4"/>
    <w:rsid w:val="00C6497D"/>
    <w:rsid w:val="00C64A31"/>
    <w:rsid w:val="00C64A65"/>
    <w:rsid w:val="00C6526E"/>
    <w:rsid w:val="00C654DD"/>
    <w:rsid w:val="00C65766"/>
    <w:rsid w:val="00C65A50"/>
    <w:rsid w:val="00C65CAE"/>
    <w:rsid w:val="00C665FD"/>
    <w:rsid w:val="00C66E3C"/>
    <w:rsid w:val="00C671FD"/>
    <w:rsid w:val="00C67553"/>
    <w:rsid w:val="00C67DBA"/>
    <w:rsid w:val="00C67E20"/>
    <w:rsid w:val="00C7012A"/>
    <w:rsid w:val="00C70AD7"/>
    <w:rsid w:val="00C70F76"/>
    <w:rsid w:val="00C713A9"/>
    <w:rsid w:val="00C714A2"/>
    <w:rsid w:val="00C7179F"/>
    <w:rsid w:val="00C725E4"/>
    <w:rsid w:val="00C727CF"/>
    <w:rsid w:val="00C72D44"/>
    <w:rsid w:val="00C748C9"/>
    <w:rsid w:val="00C757C3"/>
    <w:rsid w:val="00C7584F"/>
    <w:rsid w:val="00C75E83"/>
    <w:rsid w:val="00C7706C"/>
    <w:rsid w:val="00C77938"/>
    <w:rsid w:val="00C77AC5"/>
    <w:rsid w:val="00C77CAE"/>
    <w:rsid w:val="00C80574"/>
    <w:rsid w:val="00C80EBC"/>
    <w:rsid w:val="00C8106D"/>
    <w:rsid w:val="00C81A59"/>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4CD"/>
    <w:rsid w:val="00C93240"/>
    <w:rsid w:val="00C940CA"/>
    <w:rsid w:val="00C9427A"/>
    <w:rsid w:val="00C94445"/>
    <w:rsid w:val="00C948BF"/>
    <w:rsid w:val="00C94A83"/>
    <w:rsid w:val="00C94B9F"/>
    <w:rsid w:val="00C94F68"/>
    <w:rsid w:val="00C955E6"/>
    <w:rsid w:val="00C95B05"/>
    <w:rsid w:val="00C95D9A"/>
    <w:rsid w:val="00C96406"/>
    <w:rsid w:val="00C96CEC"/>
    <w:rsid w:val="00C970BE"/>
    <w:rsid w:val="00C970C8"/>
    <w:rsid w:val="00C970D4"/>
    <w:rsid w:val="00CA02E5"/>
    <w:rsid w:val="00CA02FE"/>
    <w:rsid w:val="00CA0664"/>
    <w:rsid w:val="00CA1743"/>
    <w:rsid w:val="00CA237E"/>
    <w:rsid w:val="00CA31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BB1"/>
    <w:rsid w:val="00CC045F"/>
    <w:rsid w:val="00CC0E46"/>
    <w:rsid w:val="00CC108F"/>
    <w:rsid w:val="00CC1BF5"/>
    <w:rsid w:val="00CC1E27"/>
    <w:rsid w:val="00CC27C3"/>
    <w:rsid w:val="00CC3078"/>
    <w:rsid w:val="00CC3925"/>
    <w:rsid w:val="00CC45EE"/>
    <w:rsid w:val="00CC4E78"/>
    <w:rsid w:val="00CC4EEC"/>
    <w:rsid w:val="00CC4F9F"/>
    <w:rsid w:val="00CC565E"/>
    <w:rsid w:val="00CC5947"/>
    <w:rsid w:val="00CC5B9E"/>
    <w:rsid w:val="00CC620F"/>
    <w:rsid w:val="00CC70B1"/>
    <w:rsid w:val="00CC718A"/>
    <w:rsid w:val="00CC7433"/>
    <w:rsid w:val="00CC7915"/>
    <w:rsid w:val="00CC7BF3"/>
    <w:rsid w:val="00CC7C6B"/>
    <w:rsid w:val="00CD03A8"/>
    <w:rsid w:val="00CD03AD"/>
    <w:rsid w:val="00CD0A3B"/>
    <w:rsid w:val="00CD1769"/>
    <w:rsid w:val="00CD2536"/>
    <w:rsid w:val="00CD28BB"/>
    <w:rsid w:val="00CD2C24"/>
    <w:rsid w:val="00CD2D93"/>
    <w:rsid w:val="00CD3169"/>
    <w:rsid w:val="00CD338F"/>
    <w:rsid w:val="00CD41CC"/>
    <w:rsid w:val="00CD43A5"/>
    <w:rsid w:val="00CD46EA"/>
    <w:rsid w:val="00CD47D2"/>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37"/>
    <w:rsid w:val="00CE540C"/>
    <w:rsid w:val="00CE5A18"/>
    <w:rsid w:val="00CE60E7"/>
    <w:rsid w:val="00CE632C"/>
    <w:rsid w:val="00CE6713"/>
    <w:rsid w:val="00CE6800"/>
    <w:rsid w:val="00CE68D4"/>
    <w:rsid w:val="00CE7209"/>
    <w:rsid w:val="00CE75F2"/>
    <w:rsid w:val="00CE7939"/>
    <w:rsid w:val="00CE7FDF"/>
    <w:rsid w:val="00CF06D5"/>
    <w:rsid w:val="00CF06DE"/>
    <w:rsid w:val="00CF0E17"/>
    <w:rsid w:val="00CF14EB"/>
    <w:rsid w:val="00CF1569"/>
    <w:rsid w:val="00CF1D58"/>
    <w:rsid w:val="00CF1F79"/>
    <w:rsid w:val="00CF2677"/>
    <w:rsid w:val="00CF2CB6"/>
    <w:rsid w:val="00CF3E95"/>
    <w:rsid w:val="00CF4780"/>
    <w:rsid w:val="00CF63E5"/>
    <w:rsid w:val="00CF66FF"/>
    <w:rsid w:val="00CF68A3"/>
    <w:rsid w:val="00CF705D"/>
    <w:rsid w:val="00CF7B33"/>
    <w:rsid w:val="00CF7CDD"/>
    <w:rsid w:val="00D00392"/>
    <w:rsid w:val="00D00B14"/>
    <w:rsid w:val="00D01D6B"/>
    <w:rsid w:val="00D021AA"/>
    <w:rsid w:val="00D0274C"/>
    <w:rsid w:val="00D029A4"/>
    <w:rsid w:val="00D02B3D"/>
    <w:rsid w:val="00D035EB"/>
    <w:rsid w:val="00D036B1"/>
    <w:rsid w:val="00D037B0"/>
    <w:rsid w:val="00D03CCF"/>
    <w:rsid w:val="00D03F7E"/>
    <w:rsid w:val="00D04642"/>
    <w:rsid w:val="00D05014"/>
    <w:rsid w:val="00D05666"/>
    <w:rsid w:val="00D06478"/>
    <w:rsid w:val="00D068C1"/>
    <w:rsid w:val="00D0726A"/>
    <w:rsid w:val="00D07AEB"/>
    <w:rsid w:val="00D07F51"/>
    <w:rsid w:val="00D10344"/>
    <w:rsid w:val="00D1062D"/>
    <w:rsid w:val="00D10723"/>
    <w:rsid w:val="00D10A94"/>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2947"/>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6A52"/>
    <w:rsid w:val="00D37664"/>
    <w:rsid w:val="00D4094C"/>
    <w:rsid w:val="00D40BD6"/>
    <w:rsid w:val="00D40E98"/>
    <w:rsid w:val="00D41091"/>
    <w:rsid w:val="00D4126D"/>
    <w:rsid w:val="00D4135B"/>
    <w:rsid w:val="00D41480"/>
    <w:rsid w:val="00D4173D"/>
    <w:rsid w:val="00D41BC8"/>
    <w:rsid w:val="00D41D77"/>
    <w:rsid w:val="00D41E4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5F8"/>
    <w:rsid w:val="00D65C16"/>
    <w:rsid w:val="00D6652F"/>
    <w:rsid w:val="00D6654D"/>
    <w:rsid w:val="00D66572"/>
    <w:rsid w:val="00D66697"/>
    <w:rsid w:val="00D668C3"/>
    <w:rsid w:val="00D66A43"/>
    <w:rsid w:val="00D66F4C"/>
    <w:rsid w:val="00D672D0"/>
    <w:rsid w:val="00D67710"/>
    <w:rsid w:val="00D67BCF"/>
    <w:rsid w:val="00D67D52"/>
    <w:rsid w:val="00D701D1"/>
    <w:rsid w:val="00D70555"/>
    <w:rsid w:val="00D707AB"/>
    <w:rsid w:val="00D7155A"/>
    <w:rsid w:val="00D72149"/>
    <w:rsid w:val="00D72885"/>
    <w:rsid w:val="00D734C6"/>
    <w:rsid w:val="00D73765"/>
    <w:rsid w:val="00D7377C"/>
    <w:rsid w:val="00D740D9"/>
    <w:rsid w:val="00D74236"/>
    <w:rsid w:val="00D743DD"/>
    <w:rsid w:val="00D744F9"/>
    <w:rsid w:val="00D75062"/>
    <w:rsid w:val="00D75156"/>
    <w:rsid w:val="00D76CA3"/>
    <w:rsid w:val="00D77078"/>
    <w:rsid w:val="00D77C78"/>
    <w:rsid w:val="00D8046D"/>
    <w:rsid w:val="00D80CDF"/>
    <w:rsid w:val="00D8178E"/>
    <w:rsid w:val="00D820FC"/>
    <w:rsid w:val="00D83945"/>
    <w:rsid w:val="00D840DA"/>
    <w:rsid w:val="00D84542"/>
    <w:rsid w:val="00D8600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4C6"/>
    <w:rsid w:val="00D9669E"/>
    <w:rsid w:val="00D96718"/>
    <w:rsid w:val="00D9676C"/>
    <w:rsid w:val="00D96A3A"/>
    <w:rsid w:val="00D974EE"/>
    <w:rsid w:val="00D976ED"/>
    <w:rsid w:val="00D97A86"/>
    <w:rsid w:val="00DA05AB"/>
    <w:rsid w:val="00DA0A61"/>
    <w:rsid w:val="00DA0BE3"/>
    <w:rsid w:val="00DA1942"/>
    <w:rsid w:val="00DA1B9B"/>
    <w:rsid w:val="00DA22F0"/>
    <w:rsid w:val="00DA4303"/>
    <w:rsid w:val="00DA59A4"/>
    <w:rsid w:val="00DA62B5"/>
    <w:rsid w:val="00DA649F"/>
    <w:rsid w:val="00DA6C21"/>
    <w:rsid w:val="00DA72F8"/>
    <w:rsid w:val="00DA758B"/>
    <w:rsid w:val="00DA7A8A"/>
    <w:rsid w:val="00DA7EE1"/>
    <w:rsid w:val="00DB040D"/>
    <w:rsid w:val="00DB0601"/>
    <w:rsid w:val="00DB0683"/>
    <w:rsid w:val="00DB27C4"/>
    <w:rsid w:val="00DB2857"/>
    <w:rsid w:val="00DB374C"/>
    <w:rsid w:val="00DB417C"/>
    <w:rsid w:val="00DB48B9"/>
    <w:rsid w:val="00DB4B5C"/>
    <w:rsid w:val="00DB4CE3"/>
    <w:rsid w:val="00DB58DD"/>
    <w:rsid w:val="00DB693A"/>
    <w:rsid w:val="00DB6BB0"/>
    <w:rsid w:val="00DB6D53"/>
    <w:rsid w:val="00DB6EC0"/>
    <w:rsid w:val="00DB7E29"/>
    <w:rsid w:val="00DB7F65"/>
    <w:rsid w:val="00DB7F9E"/>
    <w:rsid w:val="00DC0229"/>
    <w:rsid w:val="00DC09FD"/>
    <w:rsid w:val="00DC0DE3"/>
    <w:rsid w:val="00DC165B"/>
    <w:rsid w:val="00DC18B0"/>
    <w:rsid w:val="00DC1957"/>
    <w:rsid w:val="00DC197D"/>
    <w:rsid w:val="00DC1AF4"/>
    <w:rsid w:val="00DC2956"/>
    <w:rsid w:val="00DC3291"/>
    <w:rsid w:val="00DC35BA"/>
    <w:rsid w:val="00DC3961"/>
    <w:rsid w:val="00DC3A1D"/>
    <w:rsid w:val="00DC3BF9"/>
    <w:rsid w:val="00DC3D76"/>
    <w:rsid w:val="00DC3F3B"/>
    <w:rsid w:val="00DC44CC"/>
    <w:rsid w:val="00DC4BE0"/>
    <w:rsid w:val="00DC55A7"/>
    <w:rsid w:val="00DC5C9E"/>
    <w:rsid w:val="00DC6585"/>
    <w:rsid w:val="00DC6D15"/>
    <w:rsid w:val="00DC6E53"/>
    <w:rsid w:val="00DC7145"/>
    <w:rsid w:val="00DC71E2"/>
    <w:rsid w:val="00DC7569"/>
    <w:rsid w:val="00DC7576"/>
    <w:rsid w:val="00DC7CE8"/>
    <w:rsid w:val="00DD0085"/>
    <w:rsid w:val="00DD008C"/>
    <w:rsid w:val="00DD0411"/>
    <w:rsid w:val="00DD1114"/>
    <w:rsid w:val="00DD138F"/>
    <w:rsid w:val="00DD13C0"/>
    <w:rsid w:val="00DD1477"/>
    <w:rsid w:val="00DD1939"/>
    <w:rsid w:val="00DD1C9F"/>
    <w:rsid w:val="00DD21DA"/>
    <w:rsid w:val="00DD2519"/>
    <w:rsid w:val="00DD2677"/>
    <w:rsid w:val="00DD2736"/>
    <w:rsid w:val="00DD2A10"/>
    <w:rsid w:val="00DD2ADA"/>
    <w:rsid w:val="00DD2E82"/>
    <w:rsid w:val="00DD314D"/>
    <w:rsid w:val="00DD37E7"/>
    <w:rsid w:val="00DD39A8"/>
    <w:rsid w:val="00DD47C8"/>
    <w:rsid w:val="00DD5A02"/>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8D9"/>
    <w:rsid w:val="00DE5F20"/>
    <w:rsid w:val="00DE661B"/>
    <w:rsid w:val="00DE6E2B"/>
    <w:rsid w:val="00DE7037"/>
    <w:rsid w:val="00DE70EE"/>
    <w:rsid w:val="00DF0AF7"/>
    <w:rsid w:val="00DF144A"/>
    <w:rsid w:val="00DF17DB"/>
    <w:rsid w:val="00DF1869"/>
    <w:rsid w:val="00DF2700"/>
    <w:rsid w:val="00DF27B3"/>
    <w:rsid w:val="00DF28BA"/>
    <w:rsid w:val="00DF3708"/>
    <w:rsid w:val="00DF3A2E"/>
    <w:rsid w:val="00DF3DDF"/>
    <w:rsid w:val="00DF4D30"/>
    <w:rsid w:val="00DF5388"/>
    <w:rsid w:val="00DF5705"/>
    <w:rsid w:val="00DF58E2"/>
    <w:rsid w:val="00DF6558"/>
    <w:rsid w:val="00DF690E"/>
    <w:rsid w:val="00DF6A09"/>
    <w:rsid w:val="00DF6C8C"/>
    <w:rsid w:val="00DF75AC"/>
    <w:rsid w:val="00DF76F3"/>
    <w:rsid w:val="00DF7D38"/>
    <w:rsid w:val="00DF7FC3"/>
    <w:rsid w:val="00E0152E"/>
    <w:rsid w:val="00E01599"/>
    <w:rsid w:val="00E0179C"/>
    <w:rsid w:val="00E02773"/>
    <w:rsid w:val="00E0288C"/>
    <w:rsid w:val="00E02E87"/>
    <w:rsid w:val="00E042BB"/>
    <w:rsid w:val="00E04697"/>
    <w:rsid w:val="00E04919"/>
    <w:rsid w:val="00E04CF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5747"/>
    <w:rsid w:val="00E16072"/>
    <w:rsid w:val="00E160F5"/>
    <w:rsid w:val="00E16240"/>
    <w:rsid w:val="00E16397"/>
    <w:rsid w:val="00E20832"/>
    <w:rsid w:val="00E20941"/>
    <w:rsid w:val="00E20B63"/>
    <w:rsid w:val="00E21018"/>
    <w:rsid w:val="00E213D4"/>
    <w:rsid w:val="00E217CA"/>
    <w:rsid w:val="00E2216E"/>
    <w:rsid w:val="00E225B6"/>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3D"/>
    <w:rsid w:val="00E27A96"/>
    <w:rsid w:val="00E27B33"/>
    <w:rsid w:val="00E30266"/>
    <w:rsid w:val="00E30395"/>
    <w:rsid w:val="00E30A51"/>
    <w:rsid w:val="00E30EE4"/>
    <w:rsid w:val="00E30F82"/>
    <w:rsid w:val="00E32664"/>
    <w:rsid w:val="00E32A32"/>
    <w:rsid w:val="00E32C8E"/>
    <w:rsid w:val="00E33261"/>
    <w:rsid w:val="00E33534"/>
    <w:rsid w:val="00E345D2"/>
    <w:rsid w:val="00E347D3"/>
    <w:rsid w:val="00E355F1"/>
    <w:rsid w:val="00E3566E"/>
    <w:rsid w:val="00E3567D"/>
    <w:rsid w:val="00E357B2"/>
    <w:rsid w:val="00E35F01"/>
    <w:rsid w:val="00E3604B"/>
    <w:rsid w:val="00E365AF"/>
    <w:rsid w:val="00E36712"/>
    <w:rsid w:val="00E375BF"/>
    <w:rsid w:val="00E3771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640"/>
    <w:rsid w:val="00E57702"/>
    <w:rsid w:val="00E577C7"/>
    <w:rsid w:val="00E6008D"/>
    <w:rsid w:val="00E6084D"/>
    <w:rsid w:val="00E60B06"/>
    <w:rsid w:val="00E60C92"/>
    <w:rsid w:val="00E61D90"/>
    <w:rsid w:val="00E61E3D"/>
    <w:rsid w:val="00E62A07"/>
    <w:rsid w:val="00E62C0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CB1"/>
    <w:rsid w:val="00E73E5B"/>
    <w:rsid w:val="00E75068"/>
    <w:rsid w:val="00E76292"/>
    <w:rsid w:val="00E76434"/>
    <w:rsid w:val="00E76A3A"/>
    <w:rsid w:val="00E77D11"/>
    <w:rsid w:val="00E77E9C"/>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5013"/>
    <w:rsid w:val="00E85E8B"/>
    <w:rsid w:val="00E862F1"/>
    <w:rsid w:val="00E865C4"/>
    <w:rsid w:val="00E865CE"/>
    <w:rsid w:val="00E86BCE"/>
    <w:rsid w:val="00E871A9"/>
    <w:rsid w:val="00E876C3"/>
    <w:rsid w:val="00E87BDE"/>
    <w:rsid w:val="00E9025B"/>
    <w:rsid w:val="00E909CE"/>
    <w:rsid w:val="00E90D60"/>
    <w:rsid w:val="00E91223"/>
    <w:rsid w:val="00E915FB"/>
    <w:rsid w:val="00E9258B"/>
    <w:rsid w:val="00E93148"/>
    <w:rsid w:val="00E934C8"/>
    <w:rsid w:val="00E93534"/>
    <w:rsid w:val="00E9354D"/>
    <w:rsid w:val="00E9370A"/>
    <w:rsid w:val="00E93F89"/>
    <w:rsid w:val="00E941C9"/>
    <w:rsid w:val="00E94274"/>
    <w:rsid w:val="00E9431B"/>
    <w:rsid w:val="00E94521"/>
    <w:rsid w:val="00E9470E"/>
    <w:rsid w:val="00E957CD"/>
    <w:rsid w:val="00E95928"/>
    <w:rsid w:val="00E95964"/>
    <w:rsid w:val="00E959F1"/>
    <w:rsid w:val="00E95A60"/>
    <w:rsid w:val="00E95F7F"/>
    <w:rsid w:val="00E96378"/>
    <w:rsid w:val="00E9667A"/>
    <w:rsid w:val="00E96E22"/>
    <w:rsid w:val="00E97228"/>
    <w:rsid w:val="00E97B18"/>
    <w:rsid w:val="00E97C7F"/>
    <w:rsid w:val="00E97D89"/>
    <w:rsid w:val="00EA001C"/>
    <w:rsid w:val="00EA0CD1"/>
    <w:rsid w:val="00EA100E"/>
    <w:rsid w:val="00EA141A"/>
    <w:rsid w:val="00EA1790"/>
    <w:rsid w:val="00EA256A"/>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A7E37"/>
    <w:rsid w:val="00EB01C2"/>
    <w:rsid w:val="00EB03BA"/>
    <w:rsid w:val="00EB0868"/>
    <w:rsid w:val="00EB0876"/>
    <w:rsid w:val="00EB0BE9"/>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799"/>
    <w:rsid w:val="00EC121F"/>
    <w:rsid w:val="00EC1554"/>
    <w:rsid w:val="00EC1B6F"/>
    <w:rsid w:val="00EC292A"/>
    <w:rsid w:val="00EC3339"/>
    <w:rsid w:val="00EC3E8D"/>
    <w:rsid w:val="00EC42F8"/>
    <w:rsid w:val="00EC47FB"/>
    <w:rsid w:val="00EC4989"/>
    <w:rsid w:val="00EC4A1B"/>
    <w:rsid w:val="00EC4D43"/>
    <w:rsid w:val="00EC4EBE"/>
    <w:rsid w:val="00EC5020"/>
    <w:rsid w:val="00EC5275"/>
    <w:rsid w:val="00EC5EA7"/>
    <w:rsid w:val="00EC6DB3"/>
    <w:rsid w:val="00EC76CF"/>
    <w:rsid w:val="00EC77B6"/>
    <w:rsid w:val="00ED04B7"/>
    <w:rsid w:val="00ED0C16"/>
    <w:rsid w:val="00ED0DC7"/>
    <w:rsid w:val="00ED1268"/>
    <w:rsid w:val="00ED1DC6"/>
    <w:rsid w:val="00ED209B"/>
    <w:rsid w:val="00ED2787"/>
    <w:rsid w:val="00ED2CE2"/>
    <w:rsid w:val="00ED2DE8"/>
    <w:rsid w:val="00ED315B"/>
    <w:rsid w:val="00ED33FC"/>
    <w:rsid w:val="00ED395D"/>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743"/>
    <w:rsid w:val="00EE19FD"/>
    <w:rsid w:val="00EE1B56"/>
    <w:rsid w:val="00EE1C85"/>
    <w:rsid w:val="00EE2596"/>
    <w:rsid w:val="00EE2914"/>
    <w:rsid w:val="00EE2F6A"/>
    <w:rsid w:val="00EE334B"/>
    <w:rsid w:val="00EE33F3"/>
    <w:rsid w:val="00EE3480"/>
    <w:rsid w:val="00EE3F39"/>
    <w:rsid w:val="00EE4251"/>
    <w:rsid w:val="00EE433A"/>
    <w:rsid w:val="00EE4477"/>
    <w:rsid w:val="00EE44B0"/>
    <w:rsid w:val="00EE4B13"/>
    <w:rsid w:val="00EE523A"/>
    <w:rsid w:val="00EE54B9"/>
    <w:rsid w:val="00EE5909"/>
    <w:rsid w:val="00EE593B"/>
    <w:rsid w:val="00EE5F7A"/>
    <w:rsid w:val="00EE5FC7"/>
    <w:rsid w:val="00EE6920"/>
    <w:rsid w:val="00EE6E84"/>
    <w:rsid w:val="00EE7654"/>
    <w:rsid w:val="00EF13E9"/>
    <w:rsid w:val="00EF22B7"/>
    <w:rsid w:val="00EF2C7C"/>
    <w:rsid w:val="00EF2FC4"/>
    <w:rsid w:val="00EF393F"/>
    <w:rsid w:val="00EF3A5B"/>
    <w:rsid w:val="00EF3E2F"/>
    <w:rsid w:val="00EF4F6E"/>
    <w:rsid w:val="00EF548F"/>
    <w:rsid w:val="00EF5623"/>
    <w:rsid w:val="00EF577C"/>
    <w:rsid w:val="00EF595E"/>
    <w:rsid w:val="00EF5E21"/>
    <w:rsid w:val="00EF6136"/>
    <w:rsid w:val="00EF6436"/>
    <w:rsid w:val="00EF67DA"/>
    <w:rsid w:val="00EF7124"/>
    <w:rsid w:val="00EF7384"/>
    <w:rsid w:val="00EF77A6"/>
    <w:rsid w:val="00EF7CDF"/>
    <w:rsid w:val="00F0044A"/>
    <w:rsid w:val="00F00AAC"/>
    <w:rsid w:val="00F00CC8"/>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469"/>
    <w:rsid w:val="00F13921"/>
    <w:rsid w:val="00F14C77"/>
    <w:rsid w:val="00F166A2"/>
    <w:rsid w:val="00F170D1"/>
    <w:rsid w:val="00F17A1F"/>
    <w:rsid w:val="00F20241"/>
    <w:rsid w:val="00F207CB"/>
    <w:rsid w:val="00F20C95"/>
    <w:rsid w:val="00F2108C"/>
    <w:rsid w:val="00F211FE"/>
    <w:rsid w:val="00F217F8"/>
    <w:rsid w:val="00F21BAE"/>
    <w:rsid w:val="00F21F12"/>
    <w:rsid w:val="00F2293A"/>
    <w:rsid w:val="00F229DE"/>
    <w:rsid w:val="00F22FB3"/>
    <w:rsid w:val="00F235F7"/>
    <w:rsid w:val="00F2421D"/>
    <w:rsid w:val="00F25241"/>
    <w:rsid w:val="00F2732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88"/>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B8"/>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5A"/>
    <w:rsid w:val="00F602FE"/>
    <w:rsid w:val="00F610E0"/>
    <w:rsid w:val="00F611D1"/>
    <w:rsid w:val="00F61A15"/>
    <w:rsid w:val="00F629E5"/>
    <w:rsid w:val="00F6347F"/>
    <w:rsid w:val="00F636E5"/>
    <w:rsid w:val="00F638A8"/>
    <w:rsid w:val="00F63BE9"/>
    <w:rsid w:val="00F644F1"/>
    <w:rsid w:val="00F650C8"/>
    <w:rsid w:val="00F65227"/>
    <w:rsid w:val="00F65709"/>
    <w:rsid w:val="00F65FF2"/>
    <w:rsid w:val="00F6698E"/>
    <w:rsid w:val="00F67417"/>
    <w:rsid w:val="00F678A1"/>
    <w:rsid w:val="00F67BAB"/>
    <w:rsid w:val="00F701DB"/>
    <w:rsid w:val="00F71B90"/>
    <w:rsid w:val="00F7215F"/>
    <w:rsid w:val="00F72748"/>
    <w:rsid w:val="00F73B04"/>
    <w:rsid w:val="00F75592"/>
    <w:rsid w:val="00F7599F"/>
    <w:rsid w:val="00F75FB4"/>
    <w:rsid w:val="00F7680D"/>
    <w:rsid w:val="00F769C7"/>
    <w:rsid w:val="00F76C42"/>
    <w:rsid w:val="00F7725C"/>
    <w:rsid w:val="00F7789D"/>
    <w:rsid w:val="00F80241"/>
    <w:rsid w:val="00F80B9A"/>
    <w:rsid w:val="00F8158E"/>
    <w:rsid w:val="00F81F56"/>
    <w:rsid w:val="00F82282"/>
    <w:rsid w:val="00F82324"/>
    <w:rsid w:val="00F83041"/>
    <w:rsid w:val="00F83234"/>
    <w:rsid w:val="00F83398"/>
    <w:rsid w:val="00F835DF"/>
    <w:rsid w:val="00F84093"/>
    <w:rsid w:val="00F851B8"/>
    <w:rsid w:val="00F85285"/>
    <w:rsid w:val="00F85EE3"/>
    <w:rsid w:val="00F869DF"/>
    <w:rsid w:val="00F86AF6"/>
    <w:rsid w:val="00F86D81"/>
    <w:rsid w:val="00F86F43"/>
    <w:rsid w:val="00F87CD9"/>
    <w:rsid w:val="00F87DF1"/>
    <w:rsid w:val="00F90162"/>
    <w:rsid w:val="00F9024D"/>
    <w:rsid w:val="00F914B7"/>
    <w:rsid w:val="00F929A5"/>
    <w:rsid w:val="00F929B7"/>
    <w:rsid w:val="00F9327D"/>
    <w:rsid w:val="00F94AFD"/>
    <w:rsid w:val="00F94D71"/>
    <w:rsid w:val="00F952BE"/>
    <w:rsid w:val="00F953B3"/>
    <w:rsid w:val="00F9566B"/>
    <w:rsid w:val="00F9576C"/>
    <w:rsid w:val="00F963DF"/>
    <w:rsid w:val="00F96714"/>
    <w:rsid w:val="00FA0E33"/>
    <w:rsid w:val="00FA144D"/>
    <w:rsid w:val="00FA19B4"/>
    <w:rsid w:val="00FA263B"/>
    <w:rsid w:val="00FA36EB"/>
    <w:rsid w:val="00FA52D4"/>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A83"/>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8E"/>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99295DD-0D76-45E0-86E8-B756DF4A2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1832</Words>
  <Characters>10444</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SPECIALIOSIOS SĄLYGOS</vt:lpstr>
      <vt:lpstr/>
    </vt:vector>
  </TitlesOfParts>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3</cp:revision>
  <dcterms:created xsi:type="dcterms:W3CDTF">2025-05-12T08:27:00Z</dcterms:created>
  <dcterms:modified xsi:type="dcterms:W3CDTF">2025-08-31T11:31:00Z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